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196D" w:rsidR="0089196D" w:rsidP="4D47D7E5" w:rsidRDefault="0089196D" w14:paraId="3933A9F2" w14:textId="223EE481">
      <w:pPr>
        <w:jc w:val="left"/>
        <w:rPr>
          <w:rFonts w:ascii="Arial" w:hAnsi="Arial" w:eastAsia="Arial" w:cs="Arial"/>
          <w:b w:val="1"/>
          <w:bCs w:val="1"/>
          <w:noProof w:val="0"/>
          <w:sz w:val="21"/>
          <w:szCs w:val="21"/>
          <w:lang w:val="en-GB"/>
        </w:rPr>
      </w:pPr>
    </w:p>
    <w:p w:rsidRPr="0089196D" w:rsidR="0089196D" w:rsidP="13712EA0" w:rsidRDefault="0089196D" w14:paraId="23D5BD5E" w14:textId="11E19D01">
      <w:pPr>
        <w:jc w:val="center"/>
      </w:pPr>
      <w:r w:rsidRPr="13712EA0" w:rsidR="13712EA0">
        <w:rPr>
          <w:rFonts w:ascii="Arial" w:hAnsi="Arial" w:eastAsia="Arial" w:cs="Arial"/>
          <w:b w:val="1"/>
          <w:bCs w:val="1"/>
          <w:noProof w:val="0"/>
          <w:sz w:val="21"/>
          <w:szCs w:val="21"/>
          <w:lang w:val="en-GB"/>
        </w:rPr>
        <w:t xml:space="preserve"> </w:t>
      </w:r>
    </w:p>
    <w:p w:rsidRPr="0089196D" w:rsidR="0089196D" w:rsidP="13712EA0" w:rsidRDefault="0089196D" w14:paraId="5D6D43EC" w14:textId="20268602">
      <w:pPr>
        <w:jc w:val="center"/>
      </w:pPr>
      <w:r w:rsidRPr="13712EA0" w:rsidR="13712EA0">
        <w:rPr>
          <w:rFonts w:ascii="Arial" w:hAnsi="Arial" w:eastAsia="Arial" w:cs="Arial"/>
          <w:b w:val="1"/>
          <w:bCs w:val="1"/>
          <w:noProof w:val="0"/>
          <w:sz w:val="21"/>
          <w:szCs w:val="21"/>
          <w:lang w:val="en-GB"/>
        </w:rPr>
        <w:t>Application for Turing Scheme Grant</w:t>
      </w:r>
    </w:p>
    <w:p w:rsidRPr="0089196D" w:rsidR="0089196D" w:rsidP="4D47D7E5" w:rsidRDefault="0089196D" w14:paraId="372E31B7" w14:textId="44AD0C45">
      <w:pPr>
        <w:jc w:val="left"/>
      </w:pPr>
      <w:r w:rsidRPr="4D47D7E5" w:rsidR="4D47D7E5">
        <w:rPr>
          <w:rFonts w:ascii="Arial" w:hAnsi="Arial" w:eastAsia="Arial" w:cs="Arial"/>
          <w:noProof w:val="0"/>
          <w:sz w:val="21"/>
          <w:szCs w:val="21"/>
          <w:lang w:val="en-GB"/>
        </w:rPr>
        <w:t xml:space="preserve"> </w:t>
      </w:r>
    </w:p>
    <w:p w:rsidRPr="0089196D" w:rsidR="0089196D" w:rsidP="4D47D7E5" w:rsidRDefault="0089196D" w14:paraId="19513D5D" w14:textId="42A23BBE">
      <w:pPr>
        <w:jc w:val="left"/>
      </w:pPr>
      <w:r w:rsidRPr="4D47D7E5" w:rsidR="4D47D7E5">
        <w:rPr>
          <w:rFonts w:ascii="Arial" w:hAnsi="Arial" w:eastAsia="Arial" w:cs="Arial"/>
          <w:noProof w:val="0"/>
          <w:sz w:val="21"/>
          <w:szCs w:val="21"/>
          <w:lang w:val="en-GB"/>
        </w:rPr>
        <w:t xml:space="preserve">The Turing Scheme is a UK government programme providing grants to students wishing to participate in international study or traineeship opportunities. To be eligible, participants must travel to a partner university or organisation outside the UK, meet a minimum duration of 28 calendar days, and not exceed a maximum duration of 12 months. </w:t>
      </w:r>
    </w:p>
    <w:p w:rsidRPr="0089196D" w:rsidR="0089196D" w:rsidP="4D47D7E5" w:rsidRDefault="0089196D" w14:paraId="1512F9D9" w14:textId="2851AE64">
      <w:pPr>
        <w:jc w:val="left"/>
      </w:pPr>
      <w:r w:rsidRPr="4D47D7E5" w:rsidR="4D47D7E5">
        <w:rPr>
          <w:rFonts w:ascii="Arial" w:hAnsi="Arial" w:eastAsia="Arial" w:cs="Arial"/>
          <w:noProof w:val="0"/>
          <w:sz w:val="21"/>
          <w:szCs w:val="21"/>
          <w:lang w:val="en-GB"/>
        </w:rPr>
        <w:t xml:space="preserve"> </w:t>
      </w:r>
    </w:p>
    <w:p w:rsidRPr="0089196D" w:rsidR="0089196D" w:rsidP="4D47D7E5" w:rsidRDefault="0089196D" w14:paraId="062F11E5" w14:textId="093F321C">
      <w:pPr>
        <w:jc w:val="left"/>
      </w:pPr>
      <w:r w:rsidRPr="4D47D7E5" w:rsidR="4D47D7E5">
        <w:rPr>
          <w:rFonts w:ascii="Arial" w:hAnsi="Arial" w:eastAsia="Arial" w:cs="Arial"/>
          <w:noProof w:val="0"/>
          <w:sz w:val="21"/>
          <w:szCs w:val="21"/>
          <w:lang w:val="en-GB"/>
        </w:rPr>
        <w:t xml:space="preserve">International mobility is an excellent opportunity to expand your academic and personal skill sets. To read stories of others that have participated in the Turing Scheme, please view the </w:t>
      </w:r>
      <w:hyperlink r:id="Rf62e6d48f0544fb3">
        <w:r w:rsidRPr="4D47D7E5" w:rsidR="4D47D7E5">
          <w:rPr>
            <w:rStyle w:val="Hyperlink"/>
            <w:rFonts w:ascii="Arial" w:hAnsi="Arial" w:eastAsia="Arial" w:cs="Arial"/>
            <w:strike w:val="0"/>
            <w:dstrike w:val="0"/>
            <w:noProof w:val="0"/>
            <w:sz w:val="21"/>
            <w:szCs w:val="21"/>
            <w:lang w:val="en-GB"/>
          </w:rPr>
          <w:t>‘stories’</w:t>
        </w:r>
      </w:hyperlink>
      <w:r w:rsidRPr="4D47D7E5" w:rsidR="4D47D7E5">
        <w:rPr>
          <w:rFonts w:ascii="Arial" w:hAnsi="Arial" w:eastAsia="Arial" w:cs="Arial"/>
          <w:noProof w:val="0"/>
          <w:sz w:val="21"/>
          <w:szCs w:val="21"/>
          <w:lang w:val="en-GB"/>
        </w:rPr>
        <w:t xml:space="preserve"> page of the Turing website. </w:t>
      </w:r>
    </w:p>
    <w:p w:rsidRPr="0089196D" w:rsidR="0089196D" w:rsidP="4D47D7E5" w:rsidRDefault="0089196D" w14:paraId="6A644CE6" w14:textId="1D10C0B9">
      <w:pPr>
        <w:jc w:val="left"/>
      </w:pPr>
      <w:r w:rsidRPr="4D47D7E5" w:rsidR="4D47D7E5">
        <w:rPr>
          <w:rFonts w:ascii="Arial" w:hAnsi="Arial" w:eastAsia="Arial" w:cs="Arial"/>
          <w:noProof w:val="0"/>
          <w:sz w:val="21"/>
          <w:szCs w:val="21"/>
          <w:lang w:val="en-GB"/>
        </w:rPr>
        <w:t xml:space="preserve"> </w:t>
      </w:r>
    </w:p>
    <w:p w:rsidR="2525CF11" w:rsidP="2525CF11" w:rsidRDefault="2525CF11" w14:paraId="08EE8954" w14:textId="12BF452F">
      <w:pPr>
        <w:jc w:val="left"/>
      </w:pPr>
      <w:r w:rsidRPr="2525CF11" w:rsidR="2525CF11">
        <w:rPr>
          <w:rFonts w:ascii="Arial" w:hAnsi="Arial" w:eastAsia="Arial" w:cs="Arial"/>
          <w:noProof w:val="0"/>
          <w:sz w:val="21"/>
          <w:szCs w:val="21"/>
          <w:lang w:val="en-GB"/>
        </w:rPr>
        <w:t xml:space="preserve">To apply for a Turing grant, please complete the form on page 2. All completed applications must be sent to </w:t>
      </w:r>
      <w:hyperlink r:id="R6f9f4fa515654fb0">
        <w:r w:rsidRPr="2525CF11" w:rsidR="2525CF11">
          <w:rPr>
            <w:rStyle w:val="Hyperlink"/>
            <w:rFonts w:ascii="Arial" w:hAnsi="Arial" w:eastAsia="Arial" w:cs="Arial"/>
            <w:strike w:val="0"/>
            <w:dstrike w:val="0"/>
            <w:noProof w:val="0"/>
            <w:sz w:val="21"/>
            <w:szCs w:val="21"/>
            <w:lang w:val="en-GB"/>
          </w:rPr>
          <w:t>turing@aston.ac.uk</w:t>
        </w:r>
      </w:hyperlink>
      <w:r w:rsidRPr="2525CF11" w:rsidR="2525CF11">
        <w:rPr>
          <w:rFonts w:ascii="Arial" w:hAnsi="Arial" w:eastAsia="Arial" w:cs="Arial"/>
          <w:noProof w:val="0"/>
          <w:sz w:val="21"/>
          <w:szCs w:val="21"/>
          <w:lang w:val="en-GB"/>
        </w:rPr>
        <w:t xml:space="preserve">. The team will then assess your application and, if possible, allocate Turing grant funding. Please return this form as soon as possible to give time to process your application. If you have any questions, please email the team. </w:t>
      </w:r>
    </w:p>
    <w:p w:rsidRPr="0089196D" w:rsidR="0089196D" w:rsidP="4D47D7E5" w:rsidRDefault="0089196D" w14:paraId="702CCCC3" w14:textId="62A7036A">
      <w:pPr>
        <w:jc w:val="left"/>
      </w:pPr>
      <w:r w:rsidRPr="4D47D7E5" w:rsidR="4D47D7E5">
        <w:rPr>
          <w:rFonts w:ascii="Arial" w:hAnsi="Arial" w:eastAsia="Arial" w:cs="Arial"/>
          <w:noProof w:val="0"/>
          <w:sz w:val="21"/>
          <w:szCs w:val="21"/>
          <w:lang w:val="en-GB"/>
        </w:rPr>
        <w:t xml:space="preserve"> </w:t>
      </w:r>
    </w:p>
    <w:p w:rsidRPr="0089196D" w:rsidR="0089196D" w:rsidP="4D47D7E5" w:rsidRDefault="0089196D" w14:paraId="3F528538" w14:textId="43097243">
      <w:pPr>
        <w:jc w:val="left"/>
      </w:pPr>
      <w:r w:rsidRPr="2525CF11" w:rsidR="2525CF11">
        <w:rPr>
          <w:rFonts w:ascii="Arial" w:hAnsi="Arial" w:eastAsia="Arial" w:cs="Arial"/>
          <w:noProof w:val="0"/>
          <w:sz w:val="21"/>
          <w:szCs w:val="21"/>
          <w:lang w:val="en-GB"/>
        </w:rPr>
        <w:t xml:space="preserve">Additional support is available for those with special educational needs and disabilities, so please ensure you answer ‘yes’ to question 17 within the form on page 2 if this applies to you.  </w:t>
      </w:r>
    </w:p>
    <w:p w:rsidR="2525CF11" w:rsidP="2525CF11" w:rsidRDefault="2525CF11" w14:paraId="22D47E8C" w14:textId="598D84F9">
      <w:pPr>
        <w:pStyle w:val="Normal"/>
        <w:jc w:val="left"/>
        <w:rPr>
          <w:rFonts w:ascii="Arial" w:hAnsi="Arial" w:eastAsia="Arial" w:cs="Arial"/>
          <w:i w:val="0"/>
          <w:iCs w:val="0"/>
          <w:noProof w:val="0"/>
          <w:sz w:val="21"/>
          <w:szCs w:val="21"/>
          <w:lang w:val="en-GB"/>
        </w:rPr>
      </w:pPr>
    </w:p>
    <w:p w:rsidR="2525CF11" w:rsidP="2525CF11" w:rsidRDefault="2525CF11" w14:paraId="057555D3" w14:textId="256BF1B7">
      <w:pPr>
        <w:jc w:val="left"/>
        <w:rPr>
          <w:rFonts w:ascii="Arial" w:hAnsi="Arial" w:eastAsia="Arial" w:cs="Arial"/>
          <w:i w:val="0"/>
          <w:iCs w:val="0"/>
          <w:noProof w:val="0"/>
          <w:sz w:val="21"/>
          <w:szCs w:val="21"/>
          <w:lang w:val="en-GB"/>
        </w:rPr>
      </w:pPr>
      <w:r w:rsidRPr="2525CF11" w:rsidR="2525CF11">
        <w:rPr>
          <w:rFonts w:ascii="Arial" w:hAnsi="Arial" w:eastAsia="Arial" w:cs="Arial"/>
          <w:i w:val="0"/>
          <w:iCs w:val="0"/>
          <w:noProof w:val="0"/>
          <w:sz w:val="21"/>
          <w:szCs w:val="21"/>
          <w:lang w:val="en-GB"/>
        </w:rPr>
        <w:t xml:space="preserve">Please note, participants must submit their completed Learning and Grant Agreement to </w:t>
      </w:r>
      <w:hyperlink r:id="Red1b4532b9fa40e9">
        <w:r w:rsidRPr="2525CF11" w:rsidR="2525CF11">
          <w:rPr>
            <w:rStyle w:val="Hyperlink"/>
            <w:rFonts w:ascii="Arial" w:hAnsi="Arial" w:eastAsia="Arial" w:cs="Arial"/>
            <w:i w:val="0"/>
            <w:iCs w:val="0"/>
            <w:strike w:val="0"/>
            <w:dstrike w:val="0"/>
            <w:noProof w:val="0"/>
            <w:sz w:val="21"/>
            <w:szCs w:val="21"/>
            <w:lang w:val="en-GB"/>
          </w:rPr>
          <w:t>turing@aston.ac.uk</w:t>
        </w:r>
      </w:hyperlink>
      <w:r w:rsidRPr="2525CF11" w:rsidR="2525CF11">
        <w:rPr>
          <w:rFonts w:ascii="Arial" w:hAnsi="Arial" w:eastAsia="Arial" w:cs="Arial"/>
          <w:i w:val="0"/>
          <w:iCs w:val="0"/>
          <w:noProof w:val="0"/>
          <w:sz w:val="21"/>
          <w:szCs w:val="21"/>
          <w:lang w:val="en-GB"/>
        </w:rPr>
        <w:t xml:space="preserve"> within 60 days of their mobility start date. Any submissions beyond this timeframe will not be considered, and the participant will be ineligible for a Turing grant.</w:t>
      </w:r>
    </w:p>
    <w:p w:rsidRPr="0089196D" w:rsidR="0089196D" w:rsidP="2525CF11" w:rsidRDefault="0089196D" w14:paraId="78B849B7" w14:textId="364A6D63">
      <w:pPr>
        <w:jc w:val="left"/>
        <w:rPr>
          <w:rFonts w:ascii="Arial" w:hAnsi="Arial" w:eastAsia="Arial" w:cs="Arial"/>
          <w:noProof w:val="0"/>
          <w:sz w:val="21"/>
          <w:szCs w:val="21"/>
          <w:lang w:val="en-GB"/>
        </w:rPr>
      </w:pPr>
      <w:r w:rsidRPr="2525CF11" w:rsidR="2525CF11">
        <w:rPr>
          <w:rFonts w:ascii="Arial" w:hAnsi="Arial" w:eastAsia="Arial" w:cs="Arial"/>
          <w:noProof w:val="0"/>
          <w:sz w:val="21"/>
          <w:szCs w:val="21"/>
          <w:lang w:val="en-GB"/>
        </w:rPr>
        <w:t xml:space="preserve"> </w:t>
      </w:r>
    </w:p>
    <w:p w:rsidRPr="0089196D" w:rsidR="0089196D" w:rsidP="4D47D7E5" w:rsidRDefault="0089196D" w14:paraId="7B192A91" w14:textId="6DF74C7A">
      <w:pPr>
        <w:jc w:val="left"/>
      </w:pPr>
      <w:r w:rsidRPr="4D47D7E5" w:rsidR="4D47D7E5">
        <w:rPr>
          <w:rFonts w:ascii="Arial" w:hAnsi="Arial" w:eastAsia="Arial" w:cs="Arial"/>
          <w:noProof w:val="0"/>
          <w:sz w:val="21"/>
          <w:szCs w:val="21"/>
          <w:lang w:val="en-GB"/>
        </w:rPr>
        <w:t>If your application is successful, the next steps are:</w:t>
      </w:r>
    </w:p>
    <w:p w:rsidRPr="0089196D" w:rsidR="0089196D" w:rsidP="4D47D7E5" w:rsidRDefault="0089196D" w14:paraId="7F085D93" w14:textId="0C9F4624">
      <w:pPr>
        <w:jc w:val="left"/>
      </w:pPr>
      <w:r w:rsidRPr="4D47D7E5" w:rsidR="4D47D7E5">
        <w:rPr>
          <w:rFonts w:ascii="Arial" w:hAnsi="Arial" w:eastAsia="Arial" w:cs="Arial"/>
          <w:noProof w:val="0"/>
          <w:sz w:val="21"/>
          <w:szCs w:val="21"/>
          <w:lang w:val="en-GB"/>
        </w:rPr>
        <w:t xml:space="preserve"> </w:t>
      </w:r>
    </w:p>
    <w:p w:rsidRPr="0089196D" w:rsidR="0089196D" w:rsidP="4D47D7E5" w:rsidRDefault="0089196D" w14:paraId="3B83D935" w14:textId="16E79571">
      <w:pPr>
        <w:pStyle w:val="ListParagraph"/>
        <w:numPr>
          <w:ilvl w:val="0"/>
          <w:numId w:val="5"/>
        </w:numPr>
        <w:jc w:val="left"/>
        <w:rPr>
          <w:rFonts w:ascii="Arial" w:hAnsi="Arial" w:eastAsia="Arial" w:cs="Arial"/>
          <w:noProof w:val="0"/>
          <w:sz w:val="21"/>
          <w:szCs w:val="21"/>
          <w:lang w:val="en-GB"/>
        </w:rPr>
      </w:pPr>
      <w:r w:rsidRPr="4D47D7E5" w:rsidR="4D47D7E5">
        <w:rPr>
          <w:rFonts w:ascii="Arial" w:hAnsi="Arial" w:eastAsia="Arial" w:cs="Arial"/>
          <w:noProof w:val="0"/>
          <w:sz w:val="21"/>
          <w:szCs w:val="21"/>
          <w:lang w:val="en-GB"/>
        </w:rPr>
        <w:t xml:space="preserve">You will be sent a Learning Agreement via email, along with information on how to complete this document. The Learning Agreement outlines the goals of your mobility, such as modules, learning objectives and credits you will obtain (if applicable). After completion, the Learning Agreement is signed by three individuals, you, the responsible member of staff from Aston University, and the responsible member of staff from the host.   </w:t>
      </w:r>
    </w:p>
    <w:p w:rsidRPr="0089196D" w:rsidR="0089196D" w:rsidP="4D47D7E5" w:rsidRDefault="0089196D" w14:paraId="2B899F1D" w14:textId="79050E3E">
      <w:pPr>
        <w:jc w:val="left"/>
      </w:pPr>
      <w:r w:rsidRPr="4D47D7E5" w:rsidR="4D47D7E5">
        <w:rPr>
          <w:rFonts w:ascii="Arial" w:hAnsi="Arial" w:eastAsia="Arial" w:cs="Arial"/>
          <w:noProof w:val="0"/>
          <w:sz w:val="21"/>
          <w:szCs w:val="21"/>
          <w:lang w:val="en-GB"/>
        </w:rPr>
        <w:t xml:space="preserve"> </w:t>
      </w:r>
    </w:p>
    <w:p w:rsidRPr="0089196D" w:rsidR="0089196D" w:rsidP="4D47D7E5" w:rsidRDefault="0089196D" w14:paraId="3D74A0E0" w14:textId="3E5C6B15">
      <w:pPr>
        <w:pStyle w:val="ListParagraph"/>
        <w:numPr>
          <w:ilvl w:val="0"/>
          <w:numId w:val="5"/>
        </w:numPr>
        <w:jc w:val="left"/>
        <w:rPr>
          <w:rFonts w:ascii="Arial" w:hAnsi="Arial" w:eastAsia="Arial" w:cs="Arial"/>
          <w:noProof w:val="0"/>
          <w:sz w:val="21"/>
          <w:szCs w:val="21"/>
          <w:lang w:val="en-GB"/>
        </w:rPr>
      </w:pPr>
      <w:r w:rsidRPr="4D47D7E5" w:rsidR="4D47D7E5">
        <w:rPr>
          <w:rFonts w:ascii="Arial" w:hAnsi="Arial" w:eastAsia="Arial" w:cs="Arial"/>
          <w:noProof w:val="0"/>
          <w:sz w:val="21"/>
          <w:szCs w:val="21"/>
          <w:lang w:val="en-GB"/>
        </w:rPr>
        <w:t xml:space="preserve">Once </w:t>
      </w:r>
      <w:proofErr w:type="gramStart"/>
      <w:r w:rsidRPr="4D47D7E5" w:rsidR="4D47D7E5">
        <w:rPr>
          <w:rFonts w:ascii="Arial" w:hAnsi="Arial" w:eastAsia="Arial" w:cs="Arial"/>
          <w:noProof w:val="0"/>
          <w:sz w:val="21"/>
          <w:szCs w:val="21"/>
          <w:lang w:val="en-GB"/>
        </w:rPr>
        <w:t>your</w:t>
      </w:r>
      <w:proofErr w:type="gramEnd"/>
      <w:r w:rsidRPr="4D47D7E5" w:rsidR="4D47D7E5">
        <w:rPr>
          <w:rFonts w:ascii="Arial" w:hAnsi="Arial" w:eastAsia="Arial" w:cs="Arial"/>
          <w:noProof w:val="0"/>
          <w:sz w:val="21"/>
          <w:szCs w:val="21"/>
          <w:lang w:val="en-GB"/>
        </w:rPr>
        <w:t xml:space="preserve"> Learning Agreement has been completed, signed, and returned, you will be sent a Grant Agreement via email. </w:t>
      </w:r>
      <w:proofErr w:type="gramStart"/>
      <w:r w:rsidRPr="4D47D7E5" w:rsidR="4D47D7E5">
        <w:rPr>
          <w:rFonts w:ascii="Arial" w:hAnsi="Arial" w:eastAsia="Arial" w:cs="Arial"/>
          <w:noProof w:val="0"/>
          <w:sz w:val="21"/>
          <w:szCs w:val="21"/>
          <w:lang w:val="en-GB"/>
        </w:rPr>
        <w:t>This details</w:t>
      </w:r>
      <w:proofErr w:type="gramEnd"/>
      <w:r w:rsidRPr="4D47D7E5" w:rsidR="4D47D7E5">
        <w:rPr>
          <w:rFonts w:ascii="Arial" w:hAnsi="Arial" w:eastAsia="Arial" w:cs="Arial"/>
          <w:noProof w:val="0"/>
          <w:sz w:val="21"/>
          <w:szCs w:val="21"/>
          <w:lang w:val="en-GB"/>
        </w:rPr>
        <w:t xml:space="preserve"> the contractual obligations of your mobility, duration, and grant allowance. You will complete this document which will then be signed by two parties, you and the mobility coordinator issuing the Grant Agreement. </w:t>
      </w:r>
    </w:p>
    <w:p w:rsidRPr="0089196D" w:rsidR="0089196D" w:rsidP="4D47D7E5" w:rsidRDefault="0089196D" w14:paraId="705972DC" w14:textId="6DF8BB55">
      <w:pPr>
        <w:jc w:val="left"/>
      </w:pPr>
      <w:r w:rsidRPr="4D47D7E5" w:rsidR="4D47D7E5">
        <w:rPr>
          <w:rFonts w:ascii="Arial" w:hAnsi="Arial" w:eastAsia="Arial" w:cs="Arial"/>
          <w:noProof w:val="0"/>
          <w:sz w:val="21"/>
          <w:szCs w:val="21"/>
          <w:lang w:val="en-GB"/>
        </w:rPr>
        <w:t xml:space="preserve"> </w:t>
      </w:r>
    </w:p>
    <w:p w:rsidRPr="0089196D" w:rsidR="0089196D" w:rsidP="4D47D7E5" w:rsidRDefault="0089196D" w14:paraId="2E1C6FC0" w14:textId="427DEFD0">
      <w:pPr>
        <w:pStyle w:val="ListParagraph"/>
        <w:numPr>
          <w:ilvl w:val="0"/>
          <w:numId w:val="5"/>
        </w:numPr>
        <w:jc w:val="left"/>
        <w:rPr>
          <w:rFonts w:ascii="Arial" w:hAnsi="Arial" w:eastAsia="Arial" w:cs="Arial"/>
          <w:noProof w:val="0"/>
          <w:sz w:val="21"/>
          <w:szCs w:val="21"/>
          <w:lang w:val="en-GB"/>
        </w:rPr>
      </w:pPr>
      <w:r w:rsidRPr="4D47D7E5" w:rsidR="4D47D7E5">
        <w:rPr>
          <w:rFonts w:ascii="Arial" w:hAnsi="Arial" w:eastAsia="Arial" w:cs="Arial"/>
          <w:noProof w:val="0"/>
          <w:sz w:val="21"/>
          <w:szCs w:val="21"/>
          <w:lang w:val="en-GB"/>
        </w:rPr>
        <w:t>Once all documents have been completed, you will be paid the initial 80% of your total grant.</w:t>
      </w:r>
    </w:p>
    <w:p w:rsidRPr="0089196D" w:rsidR="0089196D" w:rsidP="4D47D7E5" w:rsidRDefault="0089196D" w14:paraId="42FCFAC5" w14:textId="7F20552E">
      <w:pPr>
        <w:jc w:val="left"/>
      </w:pPr>
      <w:r w:rsidRPr="4D47D7E5" w:rsidR="4D47D7E5">
        <w:rPr>
          <w:rFonts w:ascii="Arial" w:hAnsi="Arial" w:eastAsia="Arial" w:cs="Arial"/>
          <w:noProof w:val="0"/>
          <w:sz w:val="21"/>
          <w:szCs w:val="21"/>
          <w:lang w:val="en-GB"/>
        </w:rPr>
        <w:t xml:space="preserve"> </w:t>
      </w:r>
    </w:p>
    <w:p w:rsidRPr="0089196D" w:rsidR="0089196D" w:rsidP="4D47D7E5" w:rsidRDefault="0089196D" w14:paraId="40838C99" w14:textId="6A138300">
      <w:pPr>
        <w:pStyle w:val="ListParagraph"/>
        <w:numPr>
          <w:ilvl w:val="0"/>
          <w:numId w:val="5"/>
        </w:numPr>
        <w:jc w:val="left"/>
        <w:rPr>
          <w:rFonts w:ascii="Arial" w:hAnsi="Arial" w:eastAsia="Arial" w:cs="Arial"/>
          <w:noProof w:val="0"/>
          <w:sz w:val="21"/>
          <w:szCs w:val="21"/>
          <w:lang w:val="en-GB"/>
        </w:rPr>
      </w:pPr>
      <w:r w:rsidRPr="4D47D7E5" w:rsidR="4D47D7E5">
        <w:rPr>
          <w:rFonts w:ascii="Arial" w:hAnsi="Arial" w:eastAsia="Arial" w:cs="Arial"/>
          <w:noProof w:val="0"/>
          <w:sz w:val="21"/>
          <w:szCs w:val="21"/>
          <w:lang w:val="en-GB"/>
        </w:rPr>
        <w:t xml:space="preserve">Once you have completed your mobility and returned your Learning Agreement with the ‘After Mobility’ section completed, you will receive the final 20% of your grant. Any reduction in mobility duration will result in a reduced grant rate, which will be reflected in the final 20% payment. </w:t>
      </w:r>
    </w:p>
    <w:p w:rsidRPr="0089196D" w:rsidR="0089196D" w:rsidP="4D47D7E5" w:rsidRDefault="0089196D" w14:paraId="5B1C8500" w14:textId="1163169B">
      <w:pPr>
        <w:jc w:val="left"/>
      </w:pPr>
      <w:r w:rsidRPr="4D47D7E5" w:rsidR="4D47D7E5">
        <w:rPr>
          <w:rFonts w:ascii="Arial" w:hAnsi="Arial" w:eastAsia="Arial" w:cs="Arial"/>
          <w:noProof w:val="0"/>
          <w:sz w:val="21"/>
          <w:szCs w:val="21"/>
          <w:lang w:val="en-GB"/>
        </w:rPr>
        <w:t xml:space="preserve"> </w:t>
      </w:r>
    </w:p>
    <w:p w:rsidRPr="0089196D" w:rsidR="0089196D" w:rsidP="4D47D7E5" w:rsidRDefault="0089196D" w14:paraId="40D6E92B" w14:textId="7A7AF53E">
      <w:pPr>
        <w:jc w:val="left"/>
      </w:pPr>
      <w:r w:rsidRPr="4D47D7E5" w:rsidR="4D47D7E5">
        <w:rPr>
          <w:rFonts w:ascii="Arial" w:hAnsi="Arial" w:eastAsia="Arial" w:cs="Arial"/>
          <w:noProof w:val="0"/>
          <w:sz w:val="21"/>
          <w:szCs w:val="21"/>
          <w:lang w:val="en-GB"/>
        </w:rPr>
        <w:t xml:space="preserve"> </w:t>
      </w:r>
    </w:p>
    <w:p w:rsidRPr="0089196D" w:rsidR="0089196D" w:rsidP="4D47D7E5" w:rsidRDefault="0089196D" w14:paraId="40ED3D43" w14:textId="2C19F7AC">
      <w:pPr>
        <w:jc w:val="left"/>
      </w:pPr>
      <w:r w:rsidRPr="4D47D7E5" w:rsidR="4D47D7E5">
        <w:rPr>
          <w:rFonts w:ascii="Arial" w:hAnsi="Arial" w:eastAsia="Arial" w:cs="Arial"/>
          <w:noProof w:val="0"/>
          <w:sz w:val="21"/>
          <w:szCs w:val="21"/>
          <w:lang w:val="en-GB"/>
        </w:rPr>
        <w:t xml:space="preserve"> </w:t>
      </w:r>
    </w:p>
    <w:p w:rsidRPr="0089196D" w:rsidR="0089196D" w:rsidP="4D47D7E5" w:rsidRDefault="0089196D" w14:paraId="0F6BC538" w14:textId="5FAA1927">
      <w:pPr>
        <w:pStyle w:val="Normal"/>
        <w:jc w:val="left"/>
        <w:rPr>
          <w:rFonts w:ascii="Arial" w:hAnsi="Arial" w:eastAsia="Arial" w:cs="Arial"/>
          <w:noProof w:val="0"/>
          <w:sz w:val="21"/>
          <w:szCs w:val="21"/>
          <w:lang w:val="en-GB"/>
        </w:rPr>
      </w:pPr>
    </w:p>
    <w:p w:rsidRPr="0089196D" w:rsidR="0089196D" w:rsidP="4D47D7E5" w:rsidRDefault="0089196D" w14:paraId="15964A65" w14:textId="7B0A5B2D">
      <w:pPr>
        <w:pStyle w:val="Normal"/>
        <w:jc w:val="left"/>
        <w:rPr>
          <w:rFonts w:ascii="Arial" w:hAnsi="Arial" w:eastAsia="Arial" w:cs="Arial"/>
          <w:noProof w:val="0"/>
          <w:sz w:val="21"/>
          <w:szCs w:val="21"/>
          <w:lang w:val="en-GB"/>
        </w:rPr>
      </w:pPr>
    </w:p>
    <w:p w:rsidRPr="0089196D" w:rsidR="0089196D" w:rsidP="4D47D7E5" w:rsidRDefault="0089196D" w14:paraId="44A0A2C7" w14:textId="1B938AB2">
      <w:pPr>
        <w:pStyle w:val="Normal"/>
        <w:jc w:val="left"/>
        <w:rPr>
          <w:rFonts w:ascii="Arial" w:hAnsi="Arial" w:eastAsia="Arial" w:cs="Arial"/>
          <w:noProof w:val="0"/>
          <w:sz w:val="21"/>
          <w:szCs w:val="21"/>
          <w:lang w:val="en-GB"/>
        </w:rPr>
      </w:pPr>
    </w:p>
    <w:p w:rsidRPr="0089196D" w:rsidR="0089196D" w:rsidP="4D47D7E5" w:rsidRDefault="0089196D" w14:paraId="15DFF5A4" w14:textId="633179C9">
      <w:pPr>
        <w:pStyle w:val="Normal"/>
        <w:jc w:val="left"/>
        <w:rPr>
          <w:rFonts w:ascii="Arial" w:hAnsi="Arial" w:eastAsia="Arial" w:cs="Arial"/>
          <w:noProof w:val="0"/>
          <w:sz w:val="21"/>
          <w:szCs w:val="21"/>
          <w:lang w:val="en-GB"/>
        </w:rPr>
      </w:pPr>
    </w:p>
    <w:p w:rsidRPr="0089196D" w:rsidR="0089196D" w:rsidP="4D47D7E5" w:rsidRDefault="0089196D" w14:paraId="3026E58B" w14:textId="1232EEEA">
      <w:pPr>
        <w:jc w:val="left"/>
      </w:pPr>
      <w:r w:rsidRPr="4D47D7E5" w:rsidR="4D47D7E5">
        <w:rPr>
          <w:rFonts w:ascii="Arial" w:hAnsi="Arial" w:eastAsia="Arial" w:cs="Arial"/>
          <w:noProof w:val="0"/>
          <w:sz w:val="21"/>
          <w:szCs w:val="21"/>
          <w:lang w:val="en-GB"/>
        </w:rPr>
        <w:t xml:space="preserve"> </w:t>
      </w:r>
    </w:p>
    <w:p w:rsidRPr="0089196D" w:rsidR="0089196D" w:rsidP="4D47D7E5" w:rsidRDefault="0089196D" w14:paraId="2494E948" w14:textId="3630BBC4">
      <w:pPr>
        <w:jc w:val="left"/>
      </w:pPr>
      <w:r w:rsidRPr="4D47D7E5" w:rsidR="4D47D7E5">
        <w:rPr>
          <w:rFonts w:ascii="Arial" w:hAnsi="Arial" w:eastAsia="Arial" w:cs="Arial"/>
          <w:noProof w:val="0"/>
          <w:sz w:val="21"/>
          <w:szCs w:val="21"/>
          <w:lang w:val="en-GB"/>
        </w:rPr>
        <w:t xml:space="preserve"> </w:t>
      </w:r>
    </w:p>
    <w:p w:rsidRPr="0089196D" w:rsidR="0089196D" w:rsidP="4D47D7E5" w:rsidRDefault="0089196D" w14:paraId="1FF8BF0D" w14:textId="01B29C85">
      <w:pPr>
        <w:jc w:val="left"/>
      </w:pPr>
      <w:r w:rsidRPr="4D47D7E5" w:rsidR="4D47D7E5">
        <w:rPr>
          <w:rFonts w:ascii="Arial" w:hAnsi="Arial" w:eastAsia="Arial" w:cs="Arial"/>
          <w:noProof w:val="0"/>
          <w:sz w:val="21"/>
          <w:szCs w:val="21"/>
          <w:lang w:val="en-GB"/>
        </w:rPr>
        <w:t xml:space="preserve"> </w:t>
      </w:r>
    </w:p>
    <w:p w:rsidRPr="0089196D" w:rsidR="0089196D" w:rsidP="4D47D7E5" w:rsidRDefault="0089196D" w14:paraId="4BE46103" w14:textId="0C8C34E6">
      <w:pPr>
        <w:jc w:val="left"/>
      </w:pPr>
      <w:r w:rsidRPr="4D47D7E5" w:rsidR="4D47D7E5">
        <w:rPr>
          <w:rFonts w:ascii="Arial" w:hAnsi="Arial" w:eastAsia="Arial" w:cs="Arial"/>
          <w:noProof w:val="0"/>
          <w:sz w:val="21"/>
          <w:szCs w:val="21"/>
          <w:lang w:val="en-GB"/>
        </w:rPr>
        <w:t xml:space="preserve"> </w:t>
      </w:r>
    </w:p>
    <w:p w:rsidRPr="0089196D" w:rsidR="0089196D" w:rsidP="4D47D7E5" w:rsidRDefault="0089196D" w14:paraId="541F1B5B" w14:textId="31271EF3">
      <w:pPr>
        <w:jc w:val="left"/>
      </w:pPr>
      <w:r w:rsidRPr="4D47D7E5" w:rsidR="4D47D7E5">
        <w:rPr>
          <w:rFonts w:ascii="Arial" w:hAnsi="Arial" w:eastAsia="Arial" w:cs="Arial"/>
          <w:noProof w:val="0"/>
          <w:sz w:val="21"/>
          <w:szCs w:val="21"/>
          <w:lang w:val="en-GB"/>
        </w:rPr>
        <w:t xml:space="preserve"> </w:t>
      </w:r>
    </w:p>
    <w:p w:rsidRPr="0089196D" w:rsidR="0089196D" w:rsidP="4D47D7E5" w:rsidRDefault="0089196D" w14:paraId="640918EE" w14:textId="5B318922">
      <w:pPr>
        <w:jc w:val="left"/>
      </w:pPr>
      <w:r w:rsidRPr="4D47D7E5" w:rsidR="4D47D7E5">
        <w:rPr>
          <w:rFonts w:ascii="Arial" w:hAnsi="Arial" w:eastAsia="Arial" w:cs="Arial"/>
          <w:noProof w:val="0"/>
          <w:sz w:val="21"/>
          <w:szCs w:val="21"/>
          <w:lang w:val="en-GB"/>
        </w:rPr>
        <w:t xml:space="preserve"> </w:t>
      </w:r>
    </w:p>
    <w:p w:rsidRPr="0089196D" w:rsidR="0089196D" w:rsidP="4D47D7E5" w:rsidRDefault="0089196D" w14:paraId="15BA7A04" w14:textId="0F7080D8">
      <w:pPr>
        <w:jc w:val="left"/>
      </w:pPr>
      <w:r w:rsidRPr="4D47D7E5" w:rsidR="4D47D7E5">
        <w:rPr>
          <w:rFonts w:ascii="Arial" w:hAnsi="Arial" w:eastAsia="Arial" w:cs="Arial"/>
          <w:noProof w:val="0"/>
          <w:sz w:val="21"/>
          <w:szCs w:val="21"/>
          <w:lang w:val="en-GB"/>
        </w:rPr>
        <w:t xml:space="preserve"> </w:t>
      </w:r>
    </w:p>
    <w:p w:rsidRPr="0089196D" w:rsidR="0089196D" w:rsidP="4D47D7E5" w:rsidRDefault="0089196D" w14:paraId="77DB9951" w14:textId="74584028">
      <w:pPr>
        <w:jc w:val="left"/>
      </w:pPr>
      <w:r w:rsidRPr="4D47D7E5" w:rsidR="4D47D7E5">
        <w:rPr>
          <w:rFonts w:ascii="Arial" w:hAnsi="Arial" w:eastAsia="Arial" w:cs="Arial"/>
          <w:noProof w:val="0"/>
          <w:sz w:val="21"/>
          <w:szCs w:val="21"/>
          <w:lang w:val="en-GB"/>
        </w:rPr>
        <w:t xml:space="preserve"> </w:t>
      </w:r>
    </w:p>
    <w:tbl>
      <w:tblPr>
        <w:tblStyle w:val="TableNormal"/>
        <w:tblW w:w="0" w:type="auto"/>
        <w:jc w:val="left"/>
        <w:tblLayout w:type="fixed"/>
        <w:tblLook w:val="04A0" w:firstRow="1" w:lastRow="0" w:firstColumn="1" w:lastColumn="0" w:noHBand="0" w:noVBand="1"/>
      </w:tblPr>
      <w:tblGrid>
        <w:gridCol w:w="525"/>
        <w:gridCol w:w="3975"/>
        <w:gridCol w:w="4515"/>
      </w:tblGrid>
      <w:tr w:rsidR="4D47D7E5" w:rsidTr="4D47D7E5" w14:paraId="66F339DB">
        <w:trPr>
          <w:trHeight w:val="300"/>
        </w:trPr>
        <w:tc>
          <w:tcPr>
            <w:tcW w:w="525" w:type="dxa"/>
            <w:tcBorders>
              <w:top w:val="single" w:sz="8"/>
              <w:left w:val="single" w:sz="8"/>
              <w:bottom w:val="single" w:sz="8"/>
              <w:right w:val="single" w:sz="8"/>
            </w:tcBorders>
            <w:tcMar>
              <w:left w:w="108" w:type="dxa"/>
              <w:right w:w="108" w:type="dxa"/>
            </w:tcMar>
            <w:vAlign w:val="top"/>
          </w:tcPr>
          <w:p w:rsidR="4D47D7E5" w:rsidRDefault="4D47D7E5" w14:paraId="641C399F" w14:textId="74836C1E">
            <w:r w:rsidRPr="4D47D7E5" w:rsidR="4D47D7E5">
              <w:rPr>
                <w:rFonts w:ascii="Arial" w:hAnsi="Arial" w:eastAsia="Arial" w:cs="Arial"/>
                <w:sz w:val="21"/>
                <w:szCs w:val="21"/>
              </w:rPr>
              <w:t>1.</w:t>
            </w:r>
          </w:p>
        </w:tc>
        <w:tc>
          <w:tcPr>
            <w:tcW w:w="3975" w:type="dxa"/>
            <w:tcBorders>
              <w:top w:val="single" w:sz="8"/>
              <w:left w:val="single" w:sz="8"/>
              <w:bottom w:val="single" w:sz="8"/>
              <w:right w:val="single" w:sz="8"/>
            </w:tcBorders>
            <w:tcMar>
              <w:left w:w="108" w:type="dxa"/>
              <w:right w:w="108" w:type="dxa"/>
            </w:tcMar>
            <w:vAlign w:val="top"/>
          </w:tcPr>
          <w:p w:rsidR="4D47D7E5" w:rsidRDefault="4D47D7E5" w14:paraId="5E908D34" w14:textId="5E1F9A6B">
            <w:r w:rsidRPr="4D47D7E5" w:rsidR="4D47D7E5">
              <w:rPr>
                <w:rFonts w:ascii="Arial" w:hAnsi="Arial" w:eastAsia="Arial" w:cs="Arial"/>
                <w:sz w:val="21"/>
                <w:szCs w:val="21"/>
              </w:rPr>
              <w:t>Student Number (the long number on your Aston student card):</w:t>
            </w:r>
          </w:p>
          <w:p w:rsidR="4D47D7E5" w:rsidRDefault="4D47D7E5" w14:paraId="674DE35F" w14:textId="7B9FC0D3">
            <w:r w:rsidRPr="4D47D7E5" w:rsidR="4D47D7E5">
              <w:rPr>
                <w:rFonts w:ascii="Arial" w:hAnsi="Arial" w:eastAsia="Arial" w:cs="Arial"/>
                <w:sz w:val="21"/>
                <w:szCs w:val="21"/>
              </w:rPr>
              <w:t xml:space="preserve"> </w:t>
            </w:r>
          </w:p>
        </w:tc>
        <w:tc>
          <w:tcPr>
            <w:tcW w:w="4515" w:type="dxa"/>
            <w:tcBorders>
              <w:top w:val="single" w:sz="8"/>
              <w:left w:val="single" w:sz="8"/>
              <w:bottom w:val="single" w:sz="8"/>
              <w:right w:val="single" w:sz="8"/>
            </w:tcBorders>
            <w:tcMar>
              <w:left w:w="108" w:type="dxa"/>
              <w:right w:w="108" w:type="dxa"/>
            </w:tcMar>
            <w:vAlign w:val="top"/>
          </w:tcPr>
          <w:p w:rsidR="4D47D7E5" w:rsidRDefault="4D47D7E5" w14:paraId="16E0D912" w14:textId="103B761C">
            <w:r w:rsidRPr="4D47D7E5" w:rsidR="4D47D7E5">
              <w:rPr>
                <w:rFonts w:ascii="Arial" w:hAnsi="Arial" w:eastAsia="Arial" w:cs="Arial"/>
                <w:sz w:val="21"/>
                <w:szCs w:val="21"/>
              </w:rPr>
              <w:t xml:space="preserve"> </w:t>
            </w:r>
          </w:p>
        </w:tc>
      </w:tr>
      <w:tr w:rsidR="4D47D7E5" w:rsidTr="4D47D7E5" w14:paraId="2ED72679">
        <w:trPr>
          <w:trHeight w:val="300"/>
        </w:trPr>
        <w:tc>
          <w:tcPr>
            <w:tcW w:w="525" w:type="dxa"/>
            <w:tcBorders>
              <w:top w:val="single" w:sz="8"/>
              <w:left w:val="single" w:sz="8"/>
              <w:bottom w:val="single" w:sz="8"/>
              <w:right w:val="single" w:sz="8"/>
            </w:tcBorders>
            <w:tcMar>
              <w:left w:w="108" w:type="dxa"/>
              <w:right w:w="108" w:type="dxa"/>
            </w:tcMar>
            <w:vAlign w:val="top"/>
          </w:tcPr>
          <w:p w:rsidR="4D47D7E5" w:rsidRDefault="4D47D7E5" w14:paraId="74E3E5CD" w14:textId="76AD25EB">
            <w:r w:rsidRPr="4D47D7E5" w:rsidR="4D47D7E5">
              <w:rPr>
                <w:rFonts w:ascii="Arial" w:hAnsi="Arial" w:eastAsia="Arial" w:cs="Arial"/>
                <w:sz w:val="21"/>
                <w:szCs w:val="21"/>
              </w:rPr>
              <w:t>2.</w:t>
            </w:r>
          </w:p>
        </w:tc>
        <w:tc>
          <w:tcPr>
            <w:tcW w:w="3975" w:type="dxa"/>
            <w:tcBorders>
              <w:top w:val="single" w:sz="8"/>
              <w:left w:val="single" w:sz="8"/>
              <w:bottom w:val="single" w:sz="8"/>
              <w:right w:val="single" w:sz="8"/>
            </w:tcBorders>
            <w:tcMar>
              <w:left w:w="108" w:type="dxa"/>
              <w:right w:w="108" w:type="dxa"/>
            </w:tcMar>
            <w:vAlign w:val="top"/>
          </w:tcPr>
          <w:p w:rsidR="4D47D7E5" w:rsidRDefault="4D47D7E5" w14:paraId="22009863" w14:textId="3634B7D4">
            <w:r w:rsidRPr="4D47D7E5" w:rsidR="4D47D7E5">
              <w:rPr>
                <w:rFonts w:ascii="Arial" w:hAnsi="Arial" w:eastAsia="Arial" w:cs="Arial"/>
                <w:sz w:val="21"/>
                <w:szCs w:val="21"/>
              </w:rPr>
              <w:t>Surname:</w:t>
            </w:r>
          </w:p>
          <w:p w:rsidR="4D47D7E5" w:rsidRDefault="4D47D7E5" w14:paraId="7AFF2845" w14:textId="5E01B861">
            <w:r w:rsidRPr="4D47D7E5" w:rsidR="4D47D7E5">
              <w:rPr>
                <w:rFonts w:ascii="Arial" w:hAnsi="Arial" w:eastAsia="Arial" w:cs="Arial"/>
                <w:sz w:val="21"/>
                <w:szCs w:val="21"/>
              </w:rPr>
              <w:t xml:space="preserve"> </w:t>
            </w:r>
          </w:p>
        </w:tc>
        <w:tc>
          <w:tcPr>
            <w:tcW w:w="4515" w:type="dxa"/>
            <w:tcBorders>
              <w:top w:val="single" w:sz="8"/>
              <w:left w:val="single" w:sz="8"/>
              <w:bottom w:val="single" w:sz="8"/>
              <w:right w:val="single" w:sz="8"/>
            </w:tcBorders>
            <w:tcMar>
              <w:left w:w="108" w:type="dxa"/>
              <w:right w:w="108" w:type="dxa"/>
            </w:tcMar>
            <w:vAlign w:val="top"/>
          </w:tcPr>
          <w:p w:rsidR="4D47D7E5" w:rsidRDefault="4D47D7E5" w14:paraId="1C7C7BE4" w14:textId="2ECC60AA">
            <w:r w:rsidRPr="4D47D7E5" w:rsidR="4D47D7E5">
              <w:rPr>
                <w:rFonts w:ascii="Arial" w:hAnsi="Arial" w:eastAsia="Arial" w:cs="Arial"/>
                <w:sz w:val="21"/>
                <w:szCs w:val="21"/>
              </w:rPr>
              <w:t xml:space="preserve"> </w:t>
            </w:r>
          </w:p>
        </w:tc>
      </w:tr>
      <w:tr w:rsidR="4D47D7E5" w:rsidTr="4D47D7E5" w14:paraId="67343F5E">
        <w:trPr>
          <w:trHeight w:val="300"/>
        </w:trPr>
        <w:tc>
          <w:tcPr>
            <w:tcW w:w="525" w:type="dxa"/>
            <w:tcBorders>
              <w:top w:val="single" w:sz="8"/>
              <w:left w:val="single" w:sz="8"/>
              <w:bottom w:val="single" w:sz="8"/>
              <w:right w:val="single" w:sz="8"/>
            </w:tcBorders>
            <w:tcMar>
              <w:left w:w="108" w:type="dxa"/>
              <w:right w:w="108" w:type="dxa"/>
            </w:tcMar>
            <w:vAlign w:val="top"/>
          </w:tcPr>
          <w:p w:rsidR="4D47D7E5" w:rsidRDefault="4D47D7E5" w14:paraId="71D88897" w14:textId="34F5670F">
            <w:r w:rsidRPr="4D47D7E5" w:rsidR="4D47D7E5">
              <w:rPr>
                <w:rFonts w:ascii="Arial" w:hAnsi="Arial" w:eastAsia="Arial" w:cs="Arial"/>
                <w:sz w:val="21"/>
                <w:szCs w:val="21"/>
              </w:rPr>
              <w:t>3.</w:t>
            </w:r>
          </w:p>
        </w:tc>
        <w:tc>
          <w:tcPr>
            <w:tcW w:w="3975" w:type="dxa"/>
            <w:tcBorders>
              <w:top w:val="single" w:sz="8"/>
              <w:left w:val="single" w:sz="8"/>
              <w:bottom w:val="single" w:sz="8"/>
              <w:right w:val="single" w:sz="8"/>
            </w:tcBorders>
            <w:tcMar>
              <w:left w:w="108" w:type="dxa"/>
              <w:right w:w="108" w:type="dxa"/>
            </w:tcMar>
            <w:vAlign w:val="top"/>
          </w:tcPr>
          <w:p w:rsidR="4D47D7E5" w:rsidRDefault="4D47D7E5" w14:paraId="4BF21753" w14:textId="0DE04D09">
            <w:r w:rsidRPr="4D47D7E5" w:rsidR="4D47D7E5">
              <w:rPr>
                <w:rFonts w:ascii="Arial" w:hAnsi="Arial" w:eastAsia="Arial" w:cs="Arial"/>
                <w:sz w:val="21"/>
                <w:szCs w:val="21"/>
              </w:rPr>
              <w:t>Forenames:</w:t>
            </w:r>
          </w:p>
          <w:p w:rsidR="4D47D7E5" w:rsidRDefault="4D47D7E5" w14:paraId="1C675A04" w14:textId="4184446B">
            <w:r w:rsidRPr="4D47D7E5" w:rsidR="4D47D7E5">
              <w:rPr>
                <w:rFonts w:ascii="Arial" w:hAnsi="Arial" w:eastAsia="Arial" w:cs="Arial"/>
                <w:sz w:val="21"/>
                <w:szCs w:val="21"/>
              </w:rPr>
              <w:t xml:space="preserve"> </w:t>
            </w:r>
          </w:p>
        </w:tc>
        <w:tc>
          <w:tcPr>
            <w:tcW w:w="4515" w:type="dxa"/>
            <w:tcBorders>
              <w:top w:val="single" w:sz="8"/>
              <w:left w:val="single" w:sz="8"/>
              <w:bottom w:val="single" w:sz="8"/>
              <w:right w:val="single" w:sz="8"/>
            </w:tcBorders>
            <w:tcMar>
              <w:left w:w="108" w:type="dxa"/>
              <w:right w:w="108" w:type="dxa"/>
            </w:tcMar>
            <w:vAlign w:val="top"/>
          </w:tcPr>
          <w:p w:rsidR="4D47D7E5" w:rsidRDefault="4D47D7E5" w14:paraId="2FE175B6" w14:textId="276614A3">
            <w:r w:rsidRPr="4D47D7E5" w:rsidR="4D47D7E5">
              <w:rPr>
                <w:rFonts w:ascii="Arial" w:hAnsi="Arial" w:eastAsia="Arial" w:cs="Arial"/>
                <w:sz w:val="21"/>
                <w:szCs w:val="21"/>
              </w:rPr>
              <w:t xml:space="preserve"> </w:t>
            </w:r>
          </w:p>
        </w:tc>
      </w:tr>
      <w:tr w:rsidR="4D47D7E5" w:rsidTr="4D47D7E5" w14:paraId="1BDF3BA5">
        <w:trPr>
          <w:trHeight w:val="300"/>
        </w:trPr>
        <w:tc>
          <w:tcPr>
            <w:tcW w:w="525" w:type="dxa"/>
            <w:tcBorders>
              <w:top w:val="single" w:sz="8"/>
              <w:left w:val="single" w:sz="8"/>
              <w:bottom w:val="single" w:sz="8"/>
              <w:right w:val="single" w:sz="8"/>
            </w:tcBorders>
            <w:tcMar>
              <w:left w:w="108" w:type="dxa"/>
              <w:right w:w="108" w:type="dxa"/>
            </w:tcMar>
            <w:vAlign w:val="top"/>
          </w:tcPr>
          <w:p w:rsidR="4D47D7E5" w:rsidRDefault="4D47D7E5" w14:paraId="48F789DA" w14:textId="0CBF092B">
            <w:r w:rsidRPr="4D47D7E5" w:rsidR="4D47D7E5">
              <w:rPr>
                <w:rFonts w:ascii="Arial" w:hAnsi="Arial" w:eastAsia="Arial" w:cs="Arial"/>
                <w:sz w:val="21"/>
                <w:szCs w:val="21"/>
              </w:rPr>
              <w:t>4.</w:t>
            </w:r>
          </w:p>
        </w:tc>
        <w:tc>
          <w:tcPr>
            <w:tcW w:w="3975" w:type="dxa"/>
            <w:tcBorders>
              <w:top w:val="single" w:sz="8"/>
              <w:left w:val="single" w:sz="8"/>
              <w:bottom w:val="single" w:sz="8"/>
              <w:right w:val="single" w:sz="8"/>
            </w:tcBorders>
            <w:tcMar>
              <w:left w:w="108" w:type="dxa"/>
              <w:right w:w="108" w:type="dxa"/>
            </w:tcMar>
            <w:vAlign w:val="top"/>
          </w:tcPr>
          <w:p w:rsidR="4D47D7E5" w:rsidRDefault="4D47D7E5" w14:paraId="417A667C" w14:textId="0CCFAF34">
            <w:r w:rsidRPr="4D47D7E5" w:rsidR="4D47D7E5">
              <w:rPr>
                <w:rFonts w:ascii="Arial" w:hAnsi="Arial" w:eastAsia="Arial" w:cs="Arial"/>
                <w:sz w:val="21"/>
                <w:szCs w:val="21"/>
              </w:rPr>
              <w:t xml:space="preserve">Aston Email Address: </w:t>
            </w:r>
          </w:p>
          <w:p w:rsidR="4D47D7E5" w:rsidRDefault="4D47D7E5" w14:paraId="28F21DA2" w14:textId="6DAD95A1">
            <w:r w:rsidRPr="4D47D7E5" w:rsidR="4D47D7E5">
              <w:rPr>
                <w:rFonts w:ascii="Arial" w:hAnsi="Arial" w:eastAsia="Arial" w:cs="Arial"/>
                <w:sz w:val="21"/>
                <w:szCs w:val="21"/>
              </w:rPr>
              <w:t xml:space="preserve"> </w:t>
            </w:r>
          </w:p>
        </w:tc>
        <w:tc>
          <w:tcPr>
            <w:tcW w:w="4515" w:type="dxa"/>
            <w:tcBorders>
              <w:top w:val="single" w:sz="8"/>
              <w:left w:val="single" w:sz="8"/>
              <w:bottom w:val="single" w:sz="8"/>
              <w:right w:val="single" w:sz="8"/>
            </w:tcBorders>
            <w:tcMar>
              <w:left w:w="108" w:type="dxa"/>
              <w:right w:w="108" w:type="dxa"/>
            </w:tcMar>
            <w:vAlign w:val="top"/>
          </w:tcPr>
          <w:p w:rsidR="4D47D7E5" w:rsidRDefault="4D47D7E5" w14:paraId="759AD7F2" w14:textId="5396F2A5">
            <w:r w:rsidRPr="4D47D7E5" w:rsidR="4D47D7E5">
              <w:rPr>
                <w:rFonts w:ascii="Arial" w:hAnsi="Arial" w:eastAsia="Arial" w:cs="Arial"/>
                <w:sz w:val="21"/>
                <w:szCs w:val="21"/>
              </w:rPr>
              <w:t xml:space="preserve"> </w:t>
            </w:r>
          </w:p>
        </w:tc>
      </w:tr>
      <w:tr w:rsidR="4D47D7E5" w:rsidTr="4D47D7E5" w14:paraId="6309DD3F">
        <w:trPr>
          <w:trHeight w:val="300"/>
        </w:trPr>
        <w:tc>
          <w:tcPr>
            <w:tcW w:w="525" w:type="dxa"/>
            <w:tcBorders>
              <w:top w:val="single" w:sz="8"/>
              <w:left w:val="single" w:sz="8"/>
              <w:bottom w:val="single" w:sz="8"/>
              <w:right w:val="single" w:sz="8"/>
            </w:tcBorders>
            <w:tcMar>
              <w:left w:w="108" w:type="dxa"/>
              <w:right w:w="108" w:type="dxa"/>
            </w:tcMar>
            <w:vAlign w:val="top"/>
          </w:tcPr>
          <w:p w:rsidR="4D47D7E5" w:rsidRDefault="4D47D7E5" w14:paraId="2DB246CE" w14:textId="35DC7969">
            <w:r w:rsidRPr="4D47D7E5" w:rsidR="4D47D7E5">
              <w:rPr>
                <w:rFonts w:ascii="Arial" w:hAnsi="Arial" w:eastAsia="Arial" w:cs="Arial"/>
                <w:sz w:val="21"/>
                <w:szCs w:val="21"/>
              </w:rPr>
              <w:t>5.</w:t>
            </w:r>
          </w:p>
        </w:tc>
        <w:tc>
          <w:tcPr>
            <w:tcW w:w="3975" w:type="dxa"/>
            <w:tcBorders>
              <w:top w:val="single" w:sz="8"/>
              <w:left w:val="single" w:sz="8"/>
              <w:bottom w:val="single" w:sz="8"/>
              <w:right w:val="single" w:sz="8"/>
            </w:tcBorders>
            <w:tcMar>
              <w:left w:w="108" w:type="dxa"/>
              <w:right w:w="108" w:type="dxa"/>
            </w:tcMar>
            <w:vAlign w:val="top"/>
          </w:tcPr>
          <w:p w:rsidR="4D47D7E5" w:rsidRDefault="4D47D7E5" w14:paraId="0861A6AC" w14:textId="46096C2A">
            <w:r w:rsidRPr="4D47D7E5" w:rsidR="4D47D7E5">
              <w:rPr>
                <w:rFonts w:ascii="Arial" w:hAnsi="Arial" w:eastAsia="Arial" w:cs="Arial"/>
                <w:sz w:val="21"/>
                <w:szCs w:val="21"/>
              </w:rPr>
              <w:t>Date of Birth:</w:t>
            </w:r>
          </w:p>
          <w:p w:rsidR="4D47D7E5" w:rsidRDefault="4D47D7E5" w14:paraId="62B4B52E" w14:textId="63C0933F">
            <w:r w:rsidRPr="4D47D7E5" w:rsidR="4D47D7E5">
              <w:rPr>
                <w:rFonts w:ascii="Arial" w:hAnsi="Arial" w:eastAsia="Arial" w:cs="Arial"/>
                <w:sz w:val="21"/>
                <w:szCs w:val="21"/>
              </w:rPr>
              <w:t>(DD/MM/YYYY)</w:t>
            </w:r>
          </w:p>
        </w:tc>
        <w:tc>
          <w:tcPr>
            <w:tcW w:w="4515" w:type="dxa"/>
            <w:tcBorders>
              <w:top w:val="single" w:sz="8"/>
              <w:left w:val="single" w:sz="8"/>
              <w:bottom w:val="single" w:sz="8"/>
              <w:right w:val="single" w:sz="8"/>
            </w:tcBorders>
            <w:tcMar>
              <w:left w:w="108" w:type="dxa"/>
              <w:right w:w="108" w:type="dxa"/>
            </w:tcMar>
            <w:vAlign w:val="top"/>
          </w:tcPr>
          <w:p w:rsidR="4D47D7E5" w:rsidRDefault="4D47D7E5" w14:paraId="63340E10" w14:textId="26685678">
            <w:r w:rsidRPr="4D47D7E5" w:rsidR="4D47D7E5">
              <w:rPr>
                <w:rFonts w:ascii="Arial" w:hAnsi="Arial" w:eastAsia="Arial" w:cs="Arial"/>
                <w:sz w:val="21"/>
                <w:szCs w:val="21"/>
              </w:rPr>
              <w:t xml:space="preserve"> </w:t>
            </w:r>
          </w:p>
        </w:tc>
      </w:tr>
      <w:tr w:rsidR="4D47D7E5" w:rsidTr="4D47D7E5" w14:paraId="3379FA97">
        <w:trPr>
          <w:trHeight w:val="300"/>
        </w:trPr>
        <w:tc>
          <w:tcPr>
            <w:tcW w:w="525" w:type="dxa"/>
            <w:tcBorders>
              <w:top w:val="single" w:sz="8"/>
              <w:left w:val="single" w:sz="8"/>
              <w:bottom w:val="single" w:sz="8"/>
              <w:right w:val="single" w:sz="8"/>
            </w:tcBorders>
            <w:tcMar>
              <w:left w:w="108" w:type="dxa"/>
              <w:right w:w="108" w:type="dxa"/>
            </w:tcMar>
            <w:vAlign w:val="top"/>
          </w:tcPr>
          <w:p w:rsidR="4D47D7E5" w:rsidRDefault="4D47D7E5" w14:paraId="3831B8FA" w14:textId="18A1E7CF">
            <w:r w:rsidRPr="4D47D7E5" w:rsidR="4D47D7E5">
              <w:rPr>
                <w:rFonts w:ascii="Arial" w:hAnsi="Arial" w:eastAsia="Arial" w:cs="Arial"/>
                <w:sz w:val="21"/>
                <w:szCs w:val="21"/>
              </w:rPr>
              <w:t>6.</w:t>
            </w:r>
          </w:p>
        </w:tc>
        <w:tc>
          <w:tcPr>
            <w:tcW w:w="3975" w:type="dxa"/>
            <w:tcBorders>
              <w:top w:val="single" w:sz="8"/>
              <w:left w:val="single" w:sz="8"/>
              <w:bottom w:val="single" w:sz="8"/>
              <w:right w:val="single" w:sz="8"/>
            </w:tcBorders>
            <w:tcMar>
              <w:left w:w="108" w:type="dxa"/>
              <w:right w:w="108" w:type="dxa"/>
            </w:tcMar>
            <w:vAlign w:val="top"/>
          </w:tcPr>
          <w:p w:rsidR="4D47D7E5" w:rsidRDefault="4D47D7E5" w14:paraId="558AD46E" w14:textId="507CCD65">
            <w:r w:rsidRPr="4D47D7E5" w:rsidR="4D47D7E5">
              <w:rPr>
                <w:rFonts w:ascii="Arial" w:hAnsi="Arial" w:eastAsia="Arial" w:cs="Arial"/>
                <w:sz w:val="21"/>
                <w:szCs w:val="21"/>
              </w:rPr>
              <w:t>Gender:</w:t>
            </w:r>
          </w:p>
          <w:p w:rsidR="4D47D7E5" w:rsidRDefault="4D47D7E5" w14:paraId="55CFFFCB" w14:textId="064F8099">
            <w:r w:rsidRPr="4D47D7E5" w:rsidR="4D47D7E5">
              <w:rPr>
                <w:rFonts w:ascii="Arial" w:hAnsi="Arial" w:eastAsia="Arial" w:cs="Arial"/>
                <w:sz w:val="21"/>
                <w:szCs w:val="21"/>
              </w:rPr>
              <w:t xml:space="preserve"> </w:t>
            </w:r>
          </w:p>
        </w:tc>
        <w:tc>
          <w:tcPr>
            <w:tcW w:w="4515" w:type="dxa"/>
            <w:tcBorders>
              <w:top w:val="single" w:sz="8"/>
              <w:left w:val="single" w:sz="8"/>
              <w:bottom w:val="single" w:sz="8"/>
              <w:right w:val="single" w:sz="8"/>
            </w:tcBorders>
            <w:tcMar>
              <w:left w:w="108" w:type="dxa"/>
              <w:right w:w="108" w:type="dxa"/>
            </w:tcMar>
            <w:vAlign w:val="top"/>
          </w:tcPr>
          <w:p w:rsidR="4D47D7E5" w:rsidRDefault="4D47D7E5" w14:paraId="54F26997" w14:textId="46057703">
            <w:r w:rsidRPr="4D47D7E5" w:rsidR="4D47D7E5">
              <w:rPr>
                <w:rFonts w:ascii="Arial" w:hAnsi="Arial" w:eastAsia="Arial" w:cs="Arial"/>
                <w:sz w:val="21"/>
                <w:szCs w:val="21"/>
              </w:rPr>
              <w:t xml:space="preserve"> </w:t>
            </w:r>
          </w:p>
        </w:tc>
      </w:tr>
      <w:tr w:rsidR="4D47D7E5" w:rsidTr="4D47D7E5" w14:paraId="5BBEF017">
        <w:trPr>
          <w:trHeight w:val="300"/>
        </w:trPr>
        <w:tc>
          <w:tcPr>
            <w:tcW w:w="525" w:type="dxa"/>
            <w:tcBorders>
              <w:top w:val="single" w:sz="8"/>
              <w:left w:val="single" w:sz="8"/>
              <w:bottom w:val="single" w:sz="8"/>
              <w:right w:val="single" w:sz="8"/>
            </w:tcBorders>
            <w:tcMar>
              <w:left w:w="108" w:type="dxa"/>
              <w:right w:w="108" w:type="dxa"/>
            </w:tcMar>
            <w:vAlign w:val="top"/>
          </w:tcPr>
          <w:p w:rsidR="4D47D7E5" w:rsidRDefault="4D47D7E5" w14:paraId="1D8F237F" w14:textId="3F629696">
            <w:r w:rsidRPr="4D47D7E5" w:rsidR="4D47D7E5">
              <w:rPr>
                <w:rFonts w:ascii="Arial" w:hAnsi="Arial" w:eastAsia="Arial" w:cs="Arial"/>
                <w:sz w:val="21"/>
                <w:szCs w:val="21"/>
              </w:rPr>
              <w:t>7.</w:t>
            </w:r>
          </w:p>
        </w:tc>
        <w:tc>
          <w:tcPr>
            <w:tcW w:w="3975" w:type="dxa"/>
            <w:tcBorders>
              <w:top w:val="single" w:sz="8"/>
              <w:left w:val="single" w:sz="8"/>
              <w:bottom w:val="single" w:sz="8"/>
              <w:right w:val="single" w:sz="8"/>
            </w:tcBorders>
            <w:tcMar>
              <w:left w:w="108" w:type="dxa"/>
              <w:right w:w="108" w:type="dxa"/>
            </w:tcMar>
            <w:vAlign w:val="top"/>
          </w:tcPr>
          <w:p w:rsidR="4D47D7E5" w:rsidRDefault="4D47D7E5" w14:paraId="5B145C81" w14:textId="2F2E5A1C">
            <w:r w:rsidRPr="4D47D7E5" w:rsidR="4D47D7E5">
              <w:rPr>
                <w:rFonts w:ascii="Arial" w:hAnsi="Arial" w:eastAsia="Arial" w:cs="Arial"/>
                <w:sz w:val="21"/>
                <w:szCs w:val="21"/>
              </w:rPr>
              <w:t>Nationality:</w:t>
            </w:r>
          </w:p>
          <w:p w:rsidR="4D47D7E5" w:rsidRDefault="4D47D7E5" w14:paraId="34545CD4" w14:textId="2D8D5353">
            <w:r w:rsidRPr="4D47D7E5" w:rsidR="4D47D7E5">
              <w:rPr>
                <w:rFonts w:ascii="Arial" w:hAnsi="Arial" w:eastAsia="Arial" w:cs="Arial"/>
                <w:sz w:val="21"/>
                <w:szCs w:val="21"/>
              </w:rPr>
              <w:t xml:space="preserve"> </w:t>
            </w:r>
          </w:p>
        </w:tc>
        <w:tc>
          <w:tcPr>
            <w:tcW w:w="4515" w:type="dxa"/>
            <w:tcBorders>
              <w:top w:val="single" w:sz="8"/>
              <w:left w:val="single" w:sz="8"/>
              <w:bottom w:val="single" w:sz="8"/>
              <w:right w:val="single" w:sz="8"/>
            </w:tcBorders>
            <w:tcMar>
              <w:left w:w="108" w:type="dxa"/>
              <w:right w:w="108" w:type="dxa"/>
            </w:tcMar>
            <w:vAlign w:val="top"/>
          </w:tcPr>
          <w:p w:rsidR="4D47D7E5" w:rsidRDefault="4D47D7E5" w14:paraId="7438517B" w14:textId="62031A44">
            <w:r w:rsidRPr="4D47D7E5" w:rsidR="4D47D7E5">
              <w:rPr>
                <w:rFonts w:ascii="Arial" w:hAnsi="Arial" w:eastAsia="Arial" w:cs="Arial"/>
                <w:sz w:val="21"/>
                <w:szCs w:val="21"/>
              </w:rPr>
              <w:t xml:space="preserve"> </w:t>
            </w:r>
          </w:p>
        </w:tc>
      </w:tr>
      <w:tr w:rsidR="4D47D7E5" w:rsidTr="4D47D7E5" w14:paraId="5F41C26F">
        <w:trPr>
          <w:trHeight w:val="300"/>
        </w:trPr>
        <w:tc>
          <w:tcPr>
            <w:tcW w:w="525" w:type="dxa"/>
            <w:tcBorders>
              <w:top w:val="single" w:sz="8"/>
              <w:left w:val="single" w:sz="8"/>
              <w:bottom w:val="single" w:sz="8"/>
              <w:right w:val="single" w:sz="8"/>
            </w:tcBorders>
            <w:tcMar>
              <w:left w:w="108" w:type="dxa"/>
              <w:right w:w="108" w:type="dxa"/>
            </w:tcMar>
            <w:vAlign w:val="top"/>
          </w:tcPr>
          <w:p w:rsidR="4D47D7E5" w:rsidRDefault="4D47D7E5" w14:paraId="0508029F" w14:textId="60CD6932">
            <w:r w:rsidRPr="4D47D7E5" w:rsidR="4D47D7E5">
              <w:rPr>
                <w:rFonts w:ascii="Arial" w:hAnsi="Arial" w:eastAsia="Arial" w:cs="Arial"/>
                <w:sz w:val="21"/>
                <w:szCs w:val="21"/>
              </w:rPr>
              <w:t>8.</w:t>
            </w:r>
          </w:p>
        </w:tc>
        <w:tc>
          <w:tcPr>
            <w:tcW w:w="3975" w:type="dxa"/>
            <w:tcBorders>
              <w:top w:val="single" w:sz="8"/>
              <w:left w:val="single" w:sz="8"/>
              <w:bottom w:val="single" w:sz="8"/>
              <w:right w:val="single" w:sz="8"/>
            </w:tcBorders>
            <w:tcMar>
              <w:left w:w="108" w:type="dxa"/>
              <w:right w:w="108" w:type="dxa"/>
            </w:tcMar>
            <w:vAlign w:val="top"/>
          </w:tcPr>
          <w:p w:rsidR="4D47D7E5" w:rsidRDefault="4D47D7E5" w14:paraId="63A24D6A" w14:textId="06CEBE45">
            <w:r w:rsidRPr="4D47D7E5" w:rsidR="4D47D7E5">
              <w:rPr>
                <w:rFonts w:ascii="Arial" w:hAnsi="Arial" w:eastAsia="Arial" w:cs="Arial"/>
                <w:sz w:val="21"/>
                <w:szCs w:val="21"/>
              </w:rPr>
              <w:t>Degree title:</w:t>
            </w:r>
          </w:p>
          <w:p w:rsidR="4D47D7E5" w:rsidRDefault="4D47D7E5" w14:paraId="38243530" w14:textId="6DA7C653">
            <w:r w:rsidRPr="4D47D7E5" w:rsidR="4D47D7E5">
              <w:rPr>
                <w:rFonts w:ascii="Arial" w:hAnsi="Arial" w:eastAsia="Arial" w:cs="Arial"/>
                <w:sz w:val="21"/>
                <w:szCs w:val="21"/>
              </w:rPr>
              <w:t xml:space="preserve"> </w:t>
            </w:r>
          </w:p>
        </w:tc>
        <w:tc>
          <w:tcPr>
            <w:tcW w:w="4515" w:type="dxa"/>
            <w:tcBorders>
              <w:top w:val="single" w:sz="8"/>
              <w:left w:val="single" w:sz="8"/>
              <w:bottom w:val="single" w:sz="8"/>
              <w:right w:val="single" w:sz="8"/>
            </w:tcBorders>
            <w:tcMar>
              <w:left w:w="108" w:type="dxa"/>
              <w:right w:w="108" w:type="dxa"/>
            </w:tcMar>
            <w:vAlign w:val="top"/>
          </w:tcPr>
          <w:p w:rsidR="4D47D7E5" w:rsidRDefault="4D47D7E5" w14:paraId="08EEEF17" w14:textId="1F4402E0">
            <w:r w:rsidRPr="4D47D7E5" w:rsidR="4D47D7E5">
              <w:rPr>
                <w:rFonts w:ascii="Arial" w:hAnsi="Arial" w:eastAsia="Arial" w:cs="Arial"/>
                <w:sz w:val="21"/>
                <w:szCs w:val="21"/>
              </w:rPr>
              <w:t xml:space="preserve"> </w:t>
            </w:r>
          </w:p>
        </w:tc>
      </w:tr>
      <w:tr w:rsidR="4D47D7E5" w:rsidTr="4D47D7E5" w14:paraId="39DCAF7A">
        <w:trPr>
          <w:trHeight w:val="300"/>
        </w:trPr>
        <w:tc>
          <w:tcPr>
            <w:tcW w:w="525" w:type="dxa"/>
            <w:tcBorders>
              <w:top w:val="single" w:sz="8"/>
              <w:left w:val="single" w:sz="8"/>
              <w:bottom w:val="single" w:sz="8"/>
              <w:right w:val="single" w:sz="8"/>
            </w:tcBorders>
            <w:tcMar>
              <w:left w:w="108" w:type="dxa"/>
              <w:right w:w="108" w:type="dxa"/>
            </w:tcMar>
            <w:vAlign w:val="top"/>
          </w:tcPr>
          <w:p w:rsidR="4D47D7E5" w:rsidRDefault="4D47D7E5" w14:paraId="6E8495C0" w14:textId="74C73E5B">
            <w:r w:rsidRPr="4D47D7E5" w:rsidR="4D47D7E5">
              <w:rPr>
                <w:rFonts w:ascii="Arial" w:hAnsi="Arial" w:eastAsia="Arial" w:cs="Arial"/>
                <w:sz w:val="21"/>
                <w:szCs w:val="21"/>
              </w:rPr>
              <w:t>9.</w:t>
            </w:r>
          </w:p>
        </w:tc>
        <w:tc>
          <w:tcPr>
            <w:tcW w:w="3975" w:type="dxa"/>
            <w:tcBorders>
              <w:top w:val="single" w:sz="8"/>
              <w:left w:val="single" w:sz="8"/>
              <w:bottom w:val="single" w:sz="8"/>
              <w:right w:val="single" w:sz="8"/>
            </w:tcBorders>
            <w:tcMar>
              <w:left w:w="108" w:type="dxa"/>
              <w:right w:w="108" w:type="dxa"/>
            </w:tcMar>
            <w:vAlign w:val="top"/>
          </w:tcPr>
          <w:p w:rsidR="4D47D7E5" w:rsidRDefault="4D47D7E5" w14:paraId="4379DAB5" w14:textId="63F9940E">
            <w:r w:rsidRPr="4D47D7E5" w:rsidR="4D47D7E5">
              <w:rPr>
                <w:rFonts w:ascii="Arial" w:hAnsi="Arial" w:eastAsia="Arial" w:cs="Arial"/>
                <w:sz w:val="21"/>
                <w:szCs w:val="21"/>
              </w:rPr>
              <w:t>Country of work/study placement:</w:t>
            </w:r>
          </w:p>
          <w:p w:rsidR="4D47D7E5" w:rsidRDefault="4D47D7E5" w14:paraId="0186CD1C" w14:textId="77A7BA6D">
            <w:r w:rsidRPr="4D47D7E5" w:rsidR="4D47D7E5">
              <w:rPr>
                <w:rFonts w:ascii="Arial" w:hAnsi="Arial" w:eastAsia="Arial" w:cs="Arial"/>
                <w:sz w:val="21"/>
                <w:szCs w:val="21"/>
              </w:rPr>
              <w:t xml:space="preserve"> </w:t>
            </w:r>
          </w:p>
        </w:tc>
        <w:tc>
          <w:tcPr>
            <w:tcW w:w="4515" w:type="dxa"/>
            <w:tcBorders>
              <w:top w:val="single" w:sz="8"/>
              <w:left w:val="single" w:sz="8"/>
              <w:bottom w:val="single" w:sz="8"/>
              <w:right w:val="single" w:sz="8"/>
            </w:tcBorders>
            <w:tcMar>
              <w:left w:w="108" w:type="dxa"/>
              <w:right w:w="108" w:type="dxa"/>
            </w:tcMar>
            <w:vAlign w:val="top"/>
          </w:tcPr>
          <w:p w:rsidR="4D47D7E5" w:rsidRDefault="4D47D7E5" w14:paraId="30BA2BEB" w14:textId="3D9F325F">
            <w:r w:rsidRPr="4D47D7E5" w:rsidR="4D47D7E5">
              <w:rPr>
                <w:rFonts w:ascii="Arial" w:hAnsi="Arial" w:eastAsia="Arial" w:cs="Arial"/>
                <w:sz w:val="21"/>
                <w:szCs w:val="21"/>
              </w:rPr>
              <w:t xml:space="preserve"> </w:t>
            </w:r>
          </w:p>
        </w:tc>
      </w:tr>
      <w:tr w:rsidR="4D47D7E5" w:rsidTr="4D47D7E5" w14:paraId="71B87D2E">
        <w:trPr>
          <w:trHeight w:val="300"/>
        </w:trPr>
        <w:tc>
          <w:tcPr>
            <w:tcW w:w="525" w:type="dxa"/>
            <w:tcBorders>
              <w:top w:val="single" w:sz="8"/>
              <w:left w:val="single" w:sz="8"/>
              <w:bottom w:val="single" w:sz="8"/>
              <w:right w:val="single" w:sz="8"/>
            </w:tcBorders>
            <w:tcMar>
              <w:left w:w="108" w:type="dxa"/>
              <w:right w:w="108" w:type="dxa"/>
            </w:tcMar>
            <w:vAlign w:val="top"/>
          </w:tcPr>
          <w:p w:rsidR="4D47D7E5" w:rsidRDefault="4D47D7E5" w14:paraId="3D87A639" w14:textId="78C4509B">
            <w:r w:rsidRPr="4D47D7E5" w:rsidR="4D47D7E5">
              <w:rPr>
                <w:rFonts w:ascii="Arial" w:hAnsi="Arial" w:eastAsia="Arial" w:cs="Arial"/>
                <w:sz w:val="21"/>
                <w:szCs w:val="21"/>
              </w:rPr>
              <w:t>10.</w:t>
            </w:r>
          </w:p>
        </w:tc>
        <w:tc>
          <w:tcPr>
            <w:tcW w:w="3975" w:type="dxa"/>
            <w:tcBorders>
              <w:top w:val="single" w:sz="8"/>
              <w:left w:val="single" w:sz="8"/>
              <w:bottom w:val="single" w:sz="8"/>
              <w:right w:val="single" w:sz="8"/>
            </w:tcBorders>
            <w:tcMar>
              <w:left w:w="108" w:type="dxa"/>
              <w:right w:w="108" w:type="dxa"/>
            </w:tcMar>
            <w:vAlign w:val="top"/>
          </w:tcPr>
          <w:p w:rsidR="4D47D7E5" w:rsidRDefault="4D47D7E5" w14:paraId="5DD53CE8" w14:textId="3ACDB904">
            <w:r w:rsidRPr="4D47D7E5" w:rsidR="4D47D7E5">
              <w:rPr>
                <w:rFonts w:ascii="Arial" w:hAnsi="Arial" w:eastAsia="Arial" w:cs="Arial"/>
                <w:sz w:val="21"/>
                <w:szCs w:val="21"/>
              </w:rPr>
              <w:t>Name of work enterprise/university:</w:t>
            </w:r>
          </w:p>
          <w:p w:rsidR="4D47D7E5" w:rsidRDefault="4D47D7E5" w14:paraId="7C4B67D9" w14:textId="1C4CF709">
            <w:r w:rsidRPr="4D47D7E5" w:rsidR="4D47D7E5">
              <w:rPr>
                <w:rFonts w:ascii="Arial" w:hAnsi="Arial" w:eastAsia="Arial" w:cs="Arial"/>
                <w:sz w:val="21"/>
                <w:szCs w:val="21"/>
              </w:rPr>
              <w:t xml:space="preserve"> </w:t>
            </w:r>
          </w:p>
        </w:tc>
        <w:tc>
          <w:tcPr>
            <w:tcW w:w="4515" w:type="dxa"/>
            <w:tcBorders>
              <w:top w:val="single" w:sz="8"/>
              <w:left w:val="single" w:sz="8"/>
              <w:bottom w:val="single" w:sz="8"/>
              <w:right w:val="single" w:sz="8"/>
            </w:tcBorders>
            <w:tcMar>
              <w:left w:w="108" w:type="dxa"/>
              <w:right w:w="108" w:type="dxa"/>
            </w:tcMar>
            <w:vAlign w:val="top"/>
          </w:tcPr>
          <w:p w:rsidR="4D47D7E5" w:rsidRDefault="4D47D7E5" w14:paraId="2337FC05" w14:textId="7D142C36">
            <w:r w:rsidRPr="4D47D7E5" w:rsidR="4D47D7E5">
              <w:rPr>
                <w:rFonts w:ascii="Arial" w:hAnsi="Arial" w:eastAsia="Arial" w:cs="Arial"/>
                <w:sz w:val="21"/>
                <w:szCs w:val="21"/>
              </w:rPr>
              <w:t xml:space="preserve"> </w:t>
            </w:r>
          </w:p>
          <w:p w:rsidR="4D47D7E5" w:rsidRDefault="4D47D7E5" w14:paraId="4B3D3AC0" w14:textId="095B0486">
            <w:r w:rsidRPr="4D47D7E5" w:rsidR="4D47D7E5">
              <w:rPr>
                <w:rFonts w:ascii="Arial" w:hAnsi="Arial" w:eastAsia="Arial" w:cs="Arial"/>
                <w:sz w:val="21"/>
                <w:szCs w:val="21"/>
              </w:rPr>
              <w:t xml:space="preserve"> </w:t>
            </w:r>
          </w:p>
        </w:tc>
      </w:tr>
      <w:tr w:rsidR="4D47D7E5" w:rsidTr="4D47D7E5" w14:paraId="6C24DB48">
        <w:trPr>
          <w:trHeight w:val="300"/>
        </w:trPr>
        <w:tc>
          <w:tcPr>
            <w:tcW w:w="525" w:type="dxa"/>
            <w:tcBorders>
              <w:top w:val="single" w:sz="8"/>
              <w:left w:val="single" w:sz="8"/>
              <w:bottom w:val="single" w:sz="8"/>
              <w:right w:val="single" w:sz="8"/>
            </w:tcBorders>
            <w:tcMar>
              <w:left w:w="108" w:type="dxa"/>
              <w:right w:w="108" w:type="dxa"/>
            </w:tcMar>
            <w:vAlign w:val="top"/>
          </w:tcPr>
          <w:p w:rsidR="4D47D7E5" w:rsidRDefault="4D47D7E5" w14:paraId="4F74808E" w14:textId="0ACDFEBA">
            <w:r w:rsidRPr="4D47D7E5" w:rsidR="4D47D7E5">
              <w:rPr>
                <w:rFonts w:ascii="Arial" w:hAnsi="Arial" w:eastAsia="Arial" w:cs="Arial"/>
                <w:sz w:val="21"/>
                <w:szCs w:val="21"/>
              </w:rPr>
              <w:t>11.</w:t>
            </w:r>
          </w:p>
        </w:tc>
        <w:tc>
          <w:tcPr>
            <w:tcW w:w="3975" w:type="dxa"/>
            <w:tcBorders>
              <w:top w:val="single" w:sz="8"/>
              <w:left w:val="single" w:sz="8"/>
              <w:bottom w:val="single" w:sz="8"/>
              <w:right w:val="single" w:sz="8"/>
            </w:tcBorders>
            <w:tcMar>
              <w:left w:w="108" w:type="dxa"/>
              <w:right w:w="108" w:type="dxa"/>
            </w:tcMar>
            <w:vAlign w:val="top"/>
          </w:tcPr>
          <w:p w:rsidR="4D47D7E5" w:rsidRDefault="4D47D7E5" w14:paraId="699EB599" w14:textId="74B19018">
            <w:r w:rsidRPr="4D47D7E5" w:rsidR="4D47D7E5">
              <w:rPr>
                <w:rFonts w:ascii="Arial" w:hAnsi="Arial" w:eastAsia="Arial" w:cs="Arial"/>
                <w:sz w:val="21"/>
                <w:szCs w:val="21"/>
              </w:rPr>
              <w:t>Would you be studying abroad or working?</w:t>
            </w:r>
          </w:p>
          <w:p w:rsidR="4D47D7E5" w:rsidRDefault="4D47D7E5" w14:paraId="777FC4A0" w14:textId="4ECF67C4">
            <w:r w:rsidRPr="4D47D7E5" w:rsidR="4D47D7E5">
              <w:rPr>
                <w:rFonts w:ascii="Arial" w:hAnsi="Arial" w:eastAsia="Arial" w:cs="Arial"/>
                <w:sz w:val="21"/>
                <w:szCs w:val="21"/>
              </w:rPr>
              <w:t xml:space="preserve"> </w:t>
            </w:r>
          </w:p>
        </w:tc>
        <w:tc>
          <w:tcPr>
            <w:tcW w:w="4515" w:type="dxa"/>
            <w:tcBorders>
              <w:top w:val="single" w:sz="8"/>
              <w:left w:val="single" w:sz="8"/>
              <w:bottom w:val="single" w:sz="8"/>
              <w:right w:val="single" w:sz="8"/>
            </w:tcBorders>
            <w:tcMar>
              <w:left w:w="108" w:type="dxa"/>
              <w:right w:w="108" w:type="dxa"/>
            </w:tcMar>
            <w:vAlign w:val="top"/>
          </w:tcPr>
          <w:p w:rsidR="4D47D7E5" w:rsidRDefault="4D47D7E5" w14:paraId="042A9F7F" w14:textId="481C803F">
            <w:r w:rsidRPr="4D47D7E5" w:rsidR="4D47D7E5">
              <w:rPr>
                <w:rFonts w:ascii="Arial" w:hAnsi="Arial" w:eastAsia="Arial" w:cs="Arial"/>
                <w:sz w:val="21"/>
                <w:szCs w:val="21"/>
              </w:rPr>
              <w:t xml:space="preserve"> </w:t>
            </w:r>
          </w:p>
        </w:tc>
      </w:tr>
      <w:tr w:rsidR="4D47D7E5" w:rsidTr="4D47D7E5" w14:paraId="26913176">
        <w:trPr>
          <w:trHeight w:val="300"/>
        </w:trPr>
        <w:tc>
          <w:tcPr>
            <w:tcW w:w="525" w:type="dxa"/>
            <w:tcBorders>
              <w:top w:val="single" w:sz="8"/>
              <w:left w:val="single" w:sz="8"/>
              <w:bottom w:val="single" w:sz="8"/>
              <w:right w:val="single" w:sz="8"/>
            </w:tcBorders>
            <w:tcMar>
              <w:left w:w="108" w:type="dxa"/>
              <w:right w:w="108" w:type="dxa"/>
            </w:tcMar>
            <w:vAlign w:val="top"/>
          </w:tcPr>
          <w:p w:rsidR="4D47D7E5" w:rsidRDefault="4D47D7E5" w14:paraId="3EFD0FBF" w14:textId="279CC5F4">
            <w:r w:rsidRPr="4D47D7E5" w:rsidR="4D47D7E5">
              <w:rPr>
                <w:rFonts w:ascii="Arial" w:hAnsi="Arial" w:eastAsia="Arial" w:cs="Arial"/>
                <w:sz w:val="21"/>
                <w:szCs w:val="21"/>
              </w:rPr>
              <w:t>12.</w:t>
            </w:r>
          </w:p>
        </w:tc>
        <w:tc>
          <w:tcPr>
            <w:tcW w:w="3975" w:type="dxa"/>
            <w:tcBorders>
              <w:top w:val="single" w:sz="8"/>
              <w:left w:val="single" w:sz="8"/>
              <w:bottom w:val="single" w:sz="8"/>
              <w:right w:val="single" w:sz="8"/>
            </w:tcBorders>
            <w:tcMar>
              <w:left w:w="108" w:type="dxa"/>
              <w:right w:w="108" w:type="dxa"/>
            </w:tcMar>
            <w:vAlign w:val="top"/>
          </w:tcPr>
          <w:p w:rsidR="4D47D7E5" w:rsidRDefault="4D47D7E5" w14:paraId="583313C0" w14:textId="6D12287C">
            <w:r w:rsidRPr="4D47D7E5" w:rsidR="4D47D7E5">
              <w:rPr>
                <w:rFonts w:ascii="Arial" w:hAnsi="Arial" w:eastAsia="Arial" w:cs="Arial"/>
                <w:sz w:val="21"/>
                <w:szCs w:val="21"/>
              </w:rPr>
              <w:t xml:space="preserve">Only Answer if you specified </w:t>
            </w:r>
            <w:r w:rsidRPr="4D47D7E5" w:rsidR="4D47D7E5">
              <w:rPr>
                <w:rFonts w:ascii="Arial" w:hAnsi="Arial" w:eastAsia="Arial" w:cs="Arial"/>
                <w:sz w:val="21"/>
                <w:szCs w:val="21"/>
                <w:u w:val="single"/>
              </w:rPr>
              <w:t>work placement</w:t>
            </w:r>
            <w:r w:rsidRPr="4D47D7E5" w:rsidR="4D47D7E5">
              <w:rPr>
                <w:rFonts w:ascii="Arial" w:hAnsi="Arial" w:eastAsia="Arial" w:cs="Arial"/>
                <w:sz w:val="21"/>
                <w:szCs w:val="21"/>
              </w:rPr>
              <w:t>: Size of work enterprise (small: 1-49 employees, medium: 50-249 employees, large: 250+ employees)</w:t>
            </w:r>
          </w:p>
        </w:tc>
        <w:tc>
          <w:tcPr>
            <w:tcW w:w="4515" w:type="dxa"/>
            <w:tcBorders>
              <w:top w:val="single" w:sz="8"/>
              <w:left w:val="single" w:sz="8"/>
              <w:bottom w:val="single" w:sz="8"/>
              <w:right w:val="single" w:sz="8"/>
            </w:tcBorders>
            <w:tcMar>
              <w:left w:w="108" w:type="dxa"/>
              <w:right w:w="108" w:type="dxa"/>
            </w:tcMar>
            <w:vAlign w:val="top"/>
          </w:tcPr>
          <w:p w:rsidR="4D47D7E5" w:rsidRDefault="4D47D7E5" w14:paraId="3969DD42" w14:textId="68940F5E">
            <w:r w:rsidRPr="4D47D7E5" w:rsidR="4D47D7E5">
              <w:rPr>
                <w:rFonts w:ascii="Arial" w:hAnsi="Arial" w:eastAsia="Arial" w:cs="Arial"/>
                <w:sz w:val="21"/>
                <w:szCs w:val="21"/>
              </w:rPr>
              <w:t xml:space="preserve"> </w:t>
            </w:r>
          </w:p>
        </w:tc>
      </w:tr>
      <w:tr w:rsidR="4D47D7E5" w:rsidTr="4D47D7E5" w14:paraId="2BA066C2">
        <w:trPr>
          <w:trHeight w:val="300"/>
        </w:trPr>
        <w:tc>
          <w:tcPr>
            <w:tcW w:w="525" w:type="dxa"/>
            <w:tcBorders>
              <w:top w:val="single" w:sz="8"/>
              <w:left w:val="single" w:sz="8"/>
              <w:bottom w:val="single" w:sz="8"/>
              <w:right w:val="single" w:sz="8"/>
            </w:tcBorders>
            <w:tcMar>
              <w:left w:w="108" w:type="dxa"/>
              <w:right w:w="108" w:type="dxa"/>
            </w:tcMar>
            <w:vAlign w:val="top"/>
          </w:tcPr>
          <w:p w:rsidR="4D47D7E5" w:rsidRDefault="4D47D7E5" w14:paraId="79432B2B" w14:textId="7E15186C">
            <w:r w:rsidRPr="4D47D7E5" w:rsidR="4D47D7E5">
              <w:rPr>
                <w:rFonts w:ascii="Arial" w:hAnsi="Arial" w:eastAsia="Arial" w:cs="Arial"/>
                <w:sz w:val="21"/>
                <w:szCs w:val="21"/>
              </w:rPr>
              <w:t>13.</w:t>
            </w:r>
          </w:p>
        </w:tc>
        <w:tc>
          <w:tcPr>
            <w:tcW w:w="3975" w:type="dxa"/>
            <w:tcBorders>
              <w:top w:val="single" w:sz="8"/>
              <w:left w:val="single" w:sz="8"/>
              <w:bottom w:val="single" w:sz="8"/>
              <w:right w:val="single" w:sz="8"/>
            </w:tcBorders>
            <w:tcMar>
              <w:left w:w="108" w:type="dxa"/>
              <w:right w:w="108" w:type="dxa"/>
            </w:tcMar>
            <w:vAlign w:val="top"/>
          </w:tcPr>
          <w:p w:rsidR="4D47D7E5" w:rsidRDefault="4D47D7E5" w14:paraId="71FE83CC" w14:textId="452FA2E7">
            <w:r w:rsidRPr="4D47D7E5" w:rsidR="4D47D7E5">
              <w:rPr>
                <w:rFonts w:ascii="Arial" w:hAnsi="Arial" w:eastAsia="Arial" w:cs="Arial"/>
                <w:sz w:val="21"/>
                <w:szCs w:val="21"/>
              </w:rPr>
              <w:t xml:space="preserve">Only answer if you specified </w:t>
            </w:r>
            <w:r w:rsidRPr="4D47D7E5" w:rsidR="4D47D7E5">
              <w:rPr>
                <w:rFonts w:ascii="Arial" w:hAnsi="Arial" w:eastAsia="Arial" w:cs="Arial"/>
                <w:sz w:val="21"/>
                <w:szCs w:val="21"/>
                <w:u w:val="single"/>
              </w:rPr>
              <w:t>work placement:</w:t>
            </w:r>
            <w:r w:rsidRPr="4D47D7E5" w:rsidR="4D47D7E5">
              <w:rPr>
                <w:rFonts w:ascii="Arial" w:hAnsi="Arial" w:eastAsia="Arial" w:cs="Arial"/>
                <w:sz w:val="21"/>
                <w:szCs w:val="21"/>
              </w:rPr>
              <w:t xml:space="preserve"> Work placement industry sector (e.g. Manufacturing, IT)</w:t>
            </w:r>
          </w:p>
        </w:tc>
        <w:tc>
          <w:tcPr>
            <w:tcW w:w="4515" w:type="dxa"/>
            <w:tcBorders>
              <w:top w:val="single" w:sz="8"/>
              <w:left w:val="single" w:sz="8"/>
              <w:bottom w:val="single" w:sz="8"/>
              <w:right w:val="single" w:sz="8"/>
            </w:tcBorders>
            <w:tcMar>
              <w:left w:w="108" w:type="dxa"/>
              <w:right w:w="108" w:type="dxa"/>
            </w:tcMar>
            <w:vAlign w:val="top"/>
          </w:tcPr>
          <w:p w:rsidR="4D47D7E5" w:rsidRDefault="4D47D7E5" w14:paraId="69828104" w14:textId="74014F85">
            <w:r w:rsidRPr="4D47D7E5" w:rsidR="4D47D7E5">
              <w:rPr>
                <w:rFonts w:ascii="Arial" w:hAnsi="Arial" w:eastAsia="Arial" w:cs="Arial"/>
                <w:sz w:val="21"/>
                <w:szCs w:val="21"/>
              </w:rPr>
              <w:t xml:space="preserve"> </w:t>
            </w:r>
          </w:p>
        </w:tc>
      </w:tr>
      <w:tr w:rsidR="4D47D7E5" w:rsidTr="4D47D7E5" w14:paraId="09090409">
        <w:trPr>
          <w:trHeight w:val="300"/>
        </w:trPr>
        <w:tc>
          <w:tcPr>
            <w:tcW w:w="525" w:type="dxa"/>
            <w:tcBorders>
              <w:top w:val="single" w:sz="8"/>
              <w:left w:val="single" w:sz="8"/>
              <w:bottom w:val="single" w:sz="8"/>
              <w:right w:val="single" w:sz="8"/>
            </w:tcBorders>
            <w:tcMar>
              <w:left w:w="108" w:type="dxa"/>
              <w:right w:w="108" w:type="dxa"/>
            </w:tcMar>
            <w:vAlign w:val="top"/>
          </w:tcPr>
          <w:p w:rsidR="4D47D7E5" w:rsidRDefault="4D47D7E5" w14:paraId="720886CB" w14:textId="3DFF8D7C">
            <w:r w:rsidRPr="4D47D7E5" w:rsidR="4D47D7E5">
              <w:rPr>
                <w:rFonts w:ascii="Arial" w:hAnsi="Arial" w:eastAsia="Arial" w:cs="Arial"/>
                <w:sz w:val="21"/>
                <w:szCs w:val="21"/>
              </w:rPr>
              <w:t>14.</w:t>
            </w:r>
          </w:p>
        </w:tc>
        <w:tc>
          <w:tcPr>
            <w:tcW w:w="3975" w:type="dxa"/>
            <w:tcBorders>
              <w:top w:val="single" w:sz="8"/>
              <w:left w:val="single" w:sz="8"/>
              <w:bottom w:val="single" w:sz="8"/>
              <w:right w:val="single" w:sz="8"/>
            </w:tcBorders>
            <w:tcMar>
              <w:left w:w="108" w:type="dxa"/>
              <w:right w:w="108" w:type="dxa"/>
            </w:tcMar>
            <w:vAlign w:val="top"/>
          </w:tcPr>
          <w:p w:rsidR="4D47D7E5" w:rsidRDefault="4D47D7E5" w14:paraId="366183B4" w14:textId="7267D4C2">
            <w:r w:rsidRPr="4D47D7E5" w:rsidR="4D47D7E5">
              <w:rPr>
                <w:rFonts w:ascii="Arial" w:hAnsi="Arial" w:eastAsia="Arial" w:cs="Arial"/>
                <w:sz w:val="21"/>
                <w:szCs w:val="21"/>
              </w:rPr>
              <w:t>Start date of work/study placement:</w:t>
            </w:r>
          </w:p>
          <w:p w:rsidR="4D47D7E5" w:rsidRDefault="4D47D7E5" w14:paraId="0FAE9D53" w14:textId="09F6F313">
            <w:r w:rsidRPr="4D47D7E5" w:rsidR="4D47D7E5">
              <w:rPr>
                <w:rFonts w:ascii="Arial" w:hAnsi="Arial" w:eastAsia="Arial" w:cs="Arial"/>
                <w:sz w:val="21"/>
                <w:szCs w:val="21"/>
              </w:rPr>
              <w:t>(dd/mm/yyyy)</w:t>
            </w:r>
          </w:p>
        </w:tc>
        <w:tc>
          <w:tcPr>
            <w:tcW w:w="4515" w:type="dxa"/>
            <w:tcBorders>
              <w:top w:val="single" w:sz="8"/>
              <w:left w:val="single" w:sz="8"/>
              <w:bottom w:val="single" w:sz="8"/>
              <w:right w:val="single" w:sz="8"/>
            </w:tcBorders>
            <w:tcMar>
              <w:left w:w="108" w:type="dxa"/>
              <w:right w:w="108" w:type="dxa"/>
            </w:tcMar>
            <w:vAlign w:val="top"/>
          </w:tcPr>
          <w:p w:rsidR="4D47D7E5" w:rsidRDefault="4D47D7E5" w14:paraId="079DDD46" w14:textId="407DBAD8">
            <w:r w:rsidRPr="4D47D7E5" w:rsidR="4D47D7E5">
              <w:rPr>
                <w:rFonts w:ascii="Arial" w:hAnsi="Arial" w:eastAsia="Arial" w:cs="Arial"/>
                <w:sz w:val="21"/>
                <w:szCs w:val="21"/>
              </w:rPr>
              <w:t xml:space="preserve"> </w:t>
            </w:r>
          </w:p>
        </w:tc>
      </w:tr>
      <w:tr w:rsidR="4D47D7E5" w:rsidTr="4D47D7E5" w14:paraId="788948B4">
        <w:trPr>
          <w:trHeight w:val="300"/>
        </w:trPr>
        <w:tc>
          <w:tcPr>
            <w:tcW w:w="525" w:type="dxa"/>
            <w:tcBorders>
              <w:top w:val="single" w:sz="8"/>
              <w:left w:val="single" w:sz="8"/>
              <w:bottom w:val="single" w:sz="8"/>
              <w:right w:val="single" w:sz="8"/>
            </w:tcBorders>
            <w:tcMar>
              <w:left w:w="108" w:type="dxa"/>
              <w:right w:w="108" w:type="dxa"/>
            </w:tcMar>
            <w:vAlign w:val="top"/>
          </w:tcPr>
          <w:p w:rsidR="4D47D7E5" w:rsidRDefault="4D47D7E5" w14:paraId="4D9B2E52" w14:textId="6132912A">
            <w:r w:rsidRPr="4D47D7E5" w:rsidR="4D47D7E5">
              <w:rPr>
                <w:rFonts w:ascii="Arial" w:hAnsi="Arial" w:eastAsia="Arial" w:cs="Arial"/>
                <w:sz w:val="21"/>
                <w:szCs w:val="21"/>
              </w:rPr>
              <w:t>15.</w:t>
            </w:r>
          </w:p>
        </w:tc>
        <w:tc>
          <w:tcPr>
            <w:tcW w:w="3975" w:type="dxa"/>
            <w:tcBorders>
              <w:top w:val="single" w:sz="8"/>
              <w:left w:val="single" w:sz="8"/>
              <w:bottom w:val="single" w:sz="8"/>
              <w:right w:val="single" w:sz="8"/>
            </w:tcBorders>
            <w:tcMar>
              <w:left w:w="108" w:type="dxa"/>
              <w:right w:w="108" w:type="dxa"/>
            </w:tcMar>
            <w:vAlign w:val="top"/>
          </w:tcPr>
          <w:p w:rsidR="4D47D7E5" w:rsidRDefault="4D47D7E5" w14:paraId="59EC8D9C" w14:textId="67CDC431">
            <w:r w:rsidRPr="4D47D7E5" w:rsidR="4D47D7E5">
              <w:rPr>
                <w:rFonts w:ascii="Arial" w:hAnsi="Arial" w:eastAsia="Arial" w:cs="Arial"/>
                <w:sz w:val="21"/>
                <w:szCs w:val="21"/>
              </w:rPr>
              <w:t>End date of work/study placement:</w:t>
            </w:r>
          </w:p>
          <w:p w:rsidR="4D47D7E5" w:rsidRDefault="4D47D7E5" w14:paraId="55839421" w14:textId="6992A2CC">
            <w:r w:rsidRPr="4D47D7E5" w:rsidR="4D47D7E5">
              <w:rPr>
                <w:rFonts w:ascii="Arial" w:hAnsi="Arial" w:eastAsia="Arial" w:cs="Arial"/>
                <w:sz w:val="21"/>
                <w:szCs w:val="21"/>
              </w:rPr>
              <w:t>(dd/mm/yyyy)</w:t>
            </w:r>
          </w:p>
        </w:tc>
        <w:tc>
          <w:tcPr>
            <w:tcW w:w="4515" w:type="dxa"/>
            <w:tcBorders>
              <w:top w:val="single" w:sz="8"/>
              <w:left w:val="single" w:sz="8"/>
              <w:bottom w:val="single" w:sz="8"/>
              <w:right w:val="single" w:sz="8"/>
            </w:tcBorders>
            <w:tcMar>
              <w:left w:w="108" w:type="dxa"/>
              <w:right w:w="108" w:type="dxa"/>
            </w:tcMar>
            <w:vAlign w:val="top"/>
          </w:tcPr>
          <w:p w:rsidR="4D47D7E5" w:rsidRDefault="4D47D7E5" w14:paraId="518B64E6" w14:textId="4FB648E2">
            <w:r w:rsidRPr="4D47D7E5" w:rsidR="4D47D7E5">
              <w:rPr>
                <w:rFonts w:ascii="Arial" w:hAnsi="Arial" w:eastAsia="Arial" w:cs="Arial"/>
                <w:sz w:val="21"/>
                <w:szCs w:val="21"/>
              </w:rPr>
              <w:t xml:space="preserve"> </w:t>
            </w:r>
          </w:p>
        </w:tc>
      </w:tr>
      <w:tr w:rsidR="4D47D7E5" w:rsidTr="4D47D7E5" w14:paraId="0DB7EBF9">
        <w:trPr>
          <w:trHeight w:val="300"/>
        </w:trPr>
        <w:tc>
          <w:tcPr>
            <w:tcW w:w="525" w:type="dxa"/>
            <w:tcBorders>
              <w:top w:val="single" w:sz="8"/>
              <w:left w:val="single" w:sz="8"/>
              <w:bottom w:val="single" w:sz="8"/>
              <w:right w:val="single" w:sz="8"/>
            </w:tcBorders>
            <w:tcMar>
              <w:left w:w="108" w:type="dxa"/>
              <w:right w:w="108" w:type="dxa"/>
            </w:tcMar>
            <w:vAlign w:val="top"/>
          </w:tcPr>
          <w:p w:rsidR="4D47D7E5" w:rsidRDefault="4D47D7E5" w14:paraId="5E0C52AD" w14:textId="3E9808F9">
            <w:r w:rsidRPr="4D47D7E5" w:rsidR="4D47D7E5">
              <w:rPr>
                <w:rFonts w:ascii="Arial" w:hAnsi="Arial" w:eastAsia="Arial" w:cs="Arial"/>
                <w:sz w:val="21"/>
                <w:szCs w:val="21"/>
              </w:rPr>
              <w:t>16.</w:t>
            </w:r>
          </w:p>
        </w:tc>
        <w:tc>
          <w:tcPr>
            <w:tcW w:w="3975" w:type="dxa"/>
            <w:tcBorders>
              <w:top w:val="single" w:sz="8"/>
              <w:left w:val="single" w:sz="8"/>
              <w:bottom w:val="single" w:sz="8"/>
              <w:right w:val="single" w:sz="8"/>
            </w:tcBorders>
            <w:tcMar>
              <w:left w:w="108" w:type="dxa"/>
              <w:right w:w="108" w:type="dxa"/>
            </w:tcMar>
            <w:vAlign w:val="top"/>
          </w:tcPr>
          <w:p w:rsidR="4D47D7E5" w:rsidRDefault="4D47D7E5" w14:paraId="5ACDF6EC" w14:textId="67DFCB96">
            <w:r w:rsidRPr="4D47D7E5" w:rsidR="4D47D7E5">
              <w:rPr>
                <w:rFonts w:ascii="Arial" w:hAnsi="Arial" w:eastAsia="Arial" w:cs="Arial"/>
                <w:sz w:val="21"/>
                <w:szCs w:val="21"/>
              </w:rPr>
              <w:t>Have you ever received a Turing grant for a previous work/study placement?</w:t>
            </w:r>
          </w:p>
        </w:tc>
        <w:tc>
          <w:tcPr>
            <w:tcW w:w="4515" w:type="dxa"/>
            <w:tcBorders>
              <w:top w:val="single" w:sz="8"/>
              <w:left w:val="single" w:sz="8"/>
              <w:bottom w:val="single" w:sz="8"/>
              <w:right w:val="single" w:sz="8"/>
            </w:tcBorders>
            <w:tcMar>
              <w:left w:w="108" w:type="dxa"/>
              <w:right w:w="108" w:type="dxa"/>
            </w:tcMar>
            <w:vAlign w:val="top"/>
          </w:tcPr>
          <w:p w:rsidR="4D47D7E5" w:rsidRDefault="4D47D7E5" w14:paraId="2E8307AD" w14:textId="7BA2F755">
            <w:r w:rsidRPr="4D47D7E5" w:rsidR="4D47D7E5">
              <w:rPr>
                <w:rFonts w:ascii="Arial" w:hAnsi="Arial" w:eastAsia="Arial" w:cs="Arial"/>
                <w:sz w:val="21"/>
                <w:szCs w:val="21"/>
              </w:rPr>
              <w:t>Yes/No</w:t>
            </w:r>
          </w:p>
        </w:tc>
      </w:tr>
      <w:tr w:rsidR="4D47D7E5" w:rsidTr="4D47D7E5" w14:paraId="7A27F41E">
        <w:trPr>
          <w:trHeight w:val="300"/>
        </w:trPr>
        <w:tc>
          <w:tcPr>
            <w:tcW w:w="525" w:type="dxa"/>
            <w:tcBorders>
              <w:top w:val="single" w:sz="8"/>
              <w:left w:val="single" w:sz="8"/>
              <w:bottom w:val="single" w:sz="8"/>
              <w:right w:val="single" w:sz="8"/>
            </w:tcBorders>
            <w:tcMar>
              <w:left w:w="108" w:type="dxa"/>
              <w:right w:w="108" w:type="dxa"/>
            </w:tcMar>
            <w:vAlign w:val="top"/>
          </w:tcPr>
          <w:p w:rsidR="4D47D7E5" w:rsidRDefault="4D47D7E5" w14:paraId="5FB666D4" w14:textId="2C2B27EF">
            <w:r w:rsidRPr="4D47D7E5" w:rsidR="4D47D7E5">
              <w:rPr>
                <w:rFonts w:ascii="Arial" w:hAnsi="Arial" w:eastAsia="Arial" w:cs="Arial"/>
                <w:sz w:val="21"/>
                <w:szCs w:val="21"/>
              </w:rPr>
              <w:t>17.</w:t>
            </w:r>
          </w:p>
        </w:tc>
        <w:tc>
          <w:tcPr>
            <w:tcW w:w="3975" w:type="dxa"/>
            <w:tcBorders>
              <w:top w:val="single" w:sz="8"/>
              <w:left w:val="single" w:sz="8"/>
              <w:bottom w:val="single" w:sz="8"/>
              <w:right w:val="single" w:sz="8"/>
            </w:tcBorders>
            <w:tcMar>
              <w:left w:w="108" w:type="dxa"/>
              <w:right w:w="108" w:type="dxa"/>
            </w:tcMar>
            <w:vAlign w:val="top"/>
          </w:tcPr>
          <w:p w:rsidR="4D47D7E5" w:rsidRDefault="4D47D7E5" w14:paraId="6C86852D" w14:textId="103EF0EA">
            <w:r w:rsidRPr="4D47D7E5" w:rsidR="4D47D7E5">
              <w:rPr>
                <w:rFonts w:ascii="Arial" w:hAnsi="Arial" w:eastAsia="Arial" w:cs="Arial"/>
                <w:sz w:val="21"/>
                <w:szCs w:val="21"/>
              </w:rPr>
              <w:t xml:space="preserve">Do you consider yourself to have a disability? </w:t>
            </w:r>
          </w:p>
        </w:tc>
        <w:tc>
          <w:tcPr>
            <w:tcW w:w="4515" w:type="dxa"/>
            <w:tcBorders>
              <w:top w:val="single" w:sz="8"/>
              <w:left w:val="single" w:sz="8"/>
              <w:bottom w:val="single" w:sz="8"/>
              <w:right w:val="single" w:sz="8"/>
            </w:tcBorders>
            <w:tcMar>
              <w:left w:w="108" w:type="dxa"/>
              <w:right w:w="108" w:type="dxa"/>
            </w:tcMar>
            <w:vAlign w:val="top"/>
          </w:tcPr>
          <w:p w:rsidR="4D47D7E5" w:rsidRDefault="4D47D7E5" w14:paraId="72E89DE9" w14:textId="7C5CBDAB">
            <w:r w:rsidRPr="4D47D7E5" w:rsidR="4D47D7E5">
              <w:rPr>
                <w:rFonts w:ascii="Arial" w:hAnsi="Arial" w:eastAsia="Arial" w:cs="Arial"/>
                <w:sz w:val="21"/>
                <w:szCs w:val="21"/>
              </w:rPr>
              <w:t>Yes/No</w:t>
            </w:r>
          </w:p>
        </w:tc>
      </w:tr>
      <w:tr w:rsidR="4D47D7E5" w:rsidTr="4D47D7E5" w14:paraId="1CEDA4D7">
        <w:trPr>
          <w:trHeight w:val="300"/>
        </w:trPr>
        <w:tc>
          <w:tcPr>
            <w:tcW w:w="525" w:type="dxa"/>
            <w:tcBorders>
              <w:top w:val="single" w:sz="8"/>
              <w:left w:val="single" w:sz="8"/>
              <w:bottom w:val="single" w:sz="8"/>
              <w:right w:val="single" w:sz="8"/>
            </w:tcBorders>
            <w:tcMar>
              <w:left w:w="108" w:type="dxa"/>
              <w:right w:w="108" w:type="dxa"/>
            </w:tcMar>
            <w:vAlign w:val="top"/>
          </w:tcPr>
          <w:p w:rsidR="4D47D7E5" w:rsidRDefault="4D47D7E5" w14:paraId="23BC0AE2" w14:textId="47A9968D">
            <w:r w:rsidRPr="4D47D7E5" w:rsidR="4D47D7E5">
              <w:rPr>
                <w:rFonts w:ascii="Arial" w:hAnsi="Arial" w:eastAsia="Arial" w:cs="Arial"/>
                <w:sz w:val="21"/>
                <w:szCs w:val="21"/>
              </w:rPr>
              <w:t>18.</w:t>
            </w:r>
          </w:p>
        </w:tc>
        <w:tc>
          <w:tcPr>
            <w:tcW w:w="3975" w:type="dxa"/>
            <w:tcBorders>
              <w:top w:val="single" w:sz="8"/>
              <w:left w:val="single" w:sz="8"/>
              <w:bottom w:val="single" w:sz="8"/>
              <w:right w:val="single" w:sz="8"/>
            </w:tcBorders>
            <w:tcMar>
              <w:left w:w="108" w:type="dxa"/>
              <w:right w:w="108" w:type="dxa"/>
            </w:tcMar>
            <w:vAlign w:val="top"/>
          </w:tcPr>
          <w:p w:rsidR="4D47D7E5" w:rsidRDefault="4D47D7E5" w14:paraId="780F57C8" w14:textId="78E40F1C">
            <w:r w:rsidRPr="4D47D7E5" w:rsidR="4D47D7E5">
              <w:rPr>
                <w:rFonts w:ascii="Arial" w:hAnsi="Arial" w:eastAsia="Arial" w:cs="Arial"/>
                <w:sz w:val="21"/>
                <w:szCs w:val="21"/>
              </w:rPr>
              <w:t>Is your placement virtual or in-person?</w:t>
            </w:r>
          </w:p>
          <w:p w:rsidR="4D47D7E5" w:rsidRDefault="4D47D7E5" w14:paraId="2FBEE700" w14:textId="6A6E3D57">
            <w:r w:rsidRPr="4D47D7E5" w:rsidR="4D47D7E5">
              <w:rPr>
                <w:rFonts w:ascii="Arial" w:hAnsi="Arial" w:eastAsia="Arial" w:cs="Arial"/>
                <w:sz w:val="21"/>
                <w:szCs w:val="21"/>
              </w:rPr>
              <w:t xml:space="preserve"> </w:t>
            </w:r>
          </w:p>
        </w:tc>
        <w:tc>
          <w:tcPr>
            <w:tcW w:w="4515" w:type="dxa"/>
            <w:tcBorders>
              <w:top w:val="single" w:sz="8"/>
              <w:left w:val="single" w:sz="8"/>
              <w:bottom w:val="single" w:sz="8"/>
              <w:right w:val="single" w:sz="8"/>
            </w:tcBorders>
            <w:tcMar>
              <w:left w:w="108" w:type="dxa"/>
              <w:right w:w="108" w:type="dxa"/>
            </w:tcMar>
            <w:vAlign w:val="top"/>
          </w:tcPr>
          <w:p w:rsidR="4D47D7E5" w:rsidRDefault="4D47D7E5" w14:paraId="64ED1154" w14:textId="6BB408F6">
            <w:r w:rsidRPr="4D47D7E5" w:rsidR="4D47D7E5">
              <w:rPr>
                <w:rFonts w:ascii="Arial" w:hAnsi="Arial" w:eastAsia="Arial" w:cs="Arial"/>
                <w:sz w:val="21"/>
                <w:szCs w:val="21"/>
              </w:rPr>
              <w:t>Virtual/In-person</w:t>
            </w:r>
          </w:p>
        </w:tc>
      </w:tr>
      <w:tr w:rsidR="4D47D7E5" w:rsidTr="4D47D7E5" w14:paraId="32A870A9">
        <w:trPr>
          <w:trHeight w:val="300"/>
        </w:trPr>
        <w:tc>
          <w:tcPr>
            <w:tcW w:w="525" w:type="dxa"/>
            <w:tcBorders>
              <w:top w:val="single" w:sz="8"/>
              <w:left w:val="single" w:sz="8"/>
              <w:bottom w:val="single" w:sz="8"/>
              <w:right w:val="single" w:sz="8"/>
            </w:tcBorders>
            <w:tcMar>
              <w:left w:w="108" w:type="dxa"/>
              <w:right w:w="108" w:type="dxa"/>
            </w:tcMar>
            <w:vAlign w:val="top"/>
          </w:tcPr>
          <w:p w:rsidR="4D47D7E5" w:rsidRDefault="4D47D7E5" w14:paraId="43463514" w14:textId="302AFEEB">
            <w:r w:rsidRPr="4D47D7E5" w:rsidR="4D47D7E5">
              <w:rPr>
                <w:rFonts w:ascii="Arial" w:hAnsi="Arial" w:eastAsia="Arial" w:cs="Arial"/>
                <w:sz w:val="21"/>
                <w:szCs w:val="21"/>
              </w:rPr>
              <w:t>19.</w:t>
            </w:r>
          </w:p>
        </w:tc>
        <w:tc>
          <w:tcPr>
            <w:tcW w:w="3975" w:type="dxa"/>
            <w:tcBorders>
              <w:top w:val="single" w:sz="8"/>
              <w:left w:val="single" w:sz="8"/>
              <w:bottom w:val="single" w:sz="8"/>
              <w:right w:val="single" w:sz="8"/>
            </w:tcBorders>
            <w:tcMar>
              <w:left w:w="108" w:type="dxa"/>
              <w:right w:w="108" w:type="dxa"/>
            </w:tcMar>
            <w:vAlign w:val="top"/>
          </w:tcPr>
          <w:p w:rsidR="4D47D7E5" w:rsidRDefault="4D47D7E5" w14:paraId="19FBF014" w14:textId="2BCE6185">
            <w:r w:rsidRPr="4D47D7E5" w:rsidR="4D47D7E5">
              <w:rPr>
                <w:rFonts w:ascii="Arial" w:hAnsi="Arial" w:eastAsia="Arial" w:cs="Arial"/>
                <w:sz w:val="21"/>
                <w:szCs w:val="21"/>
              </w:rPr>
              <w:t>Do you consider yourself eligible for Widening Participation support, criteria detailed within Annex 1 (page 3)</w:t>
            </w:r>
          </w:p>
        </w:tc>
        <w:tc>
          <w:tcPr>
            <w:tcW w:w="4515" w:type="dxa"/>
            <w:tcBorders>
              <w:top w:val="single" w:sz="8"/>
              <w:left w:val="single" w:sz="8"/>
              <w:bottom w:val="single" w:sz="8"/>
              <w:right w:val="single" w:sz="8"/>
            </w:tcBorders>
            <w:tcMar>
              <w:left w:w="108" w:type="dxa"/>
              <w:right w:w="108" w:type="dxa"/>
            </w:tcMar>
            <w:vAlign w:val="top"/>
          </w:tcPr>
          <w:p w:rsidR="4D47D7E5" w:rsidRDefault="4D47D7E5" w14:paraId="602BB0DA" w14:textId="3077D922">
            <w:r w:rsidRPr="4D47D7E5" w:rsidR="4D47D7E5">
              <w:rPr>
                <w:rFonts w:ascii="Arial" w:hAnsi="Arial" w:eastAsia="Arial" w:cs="Arial"/>
                <w:sz w:val="21"/>
                <w:szCs w:val="21"/>
              </w:rPr>
              <w:t>Yes/No</w:t>
            </w:r>
          </w:p>
        </w:tc>
      </w:tr>
    </w:tbl>
    <w:p w:rsidRPr="0089196D" w:rsidR="0089196D" w:rsidP="4D47D7E5" w:rsidRDefault="0089196D" w14:paraId="451C6DCA" w14:textId="4A7F90CB">
      <w:pPr>
        <w:jc w:val="left"/>
      </w:pPr>
      <w:r w:rsidRPr="4D47D7E5" w:rsidR="4D47D7E5">
        <w:rPr>
          <w:rFonts w:ascii="Arial" w:hAnsi="Arial" w:eastAsia="Arial" w:cs="Arial"/>
          <w:noProof w:val="0"/>
          <w:sz w:val="24"/>
          <w:szCs w:val="24"/>
          <w:lang w:val="en-GB"/>
        </w:rPr>
        <w:t xml:space="preserve"> </w:t>
      </w:r>
    </w:p>
    <w:p w:rsidRPr="0089196D" w:rsidR="0089196D" w:rsidP="4D47D7E5" w:rsidRDefault="0089196D" w14:paraId="07BA3A79" w14:textId="0EB66579">
      <w:pPr>
        <w:jc w:val="left"/>
      </w:pPr>
      <w:r w:rsidRPr="4D47D7E5" w:rsidR="4D47D7E5">
        <w:rPr>
          <w:rFonts w:ascii="Arial" w:hAnsi="Arial" w:eastAsia="Arial" w:cs="Arial"/>
          <w:noProof w:val="0"/>
          <w:sz w:val="24"/>
          <w:szCs w:val="24"/>
          <w:lang w:val="en-GB"/>
        </w:rPr>
        <w:t xml:space="preserve"> </w:t>
      </w:r>
    </w:p>
    <w:p w:rsidRPr="0089196D" w:rsidR="0089196D" w:rsidP="4D47D7E5" w:rsidRDefault="0089196D" w14:paraId="260D10B9" w14:textId="75E275EC">
      <w:pPr>
        <w:jc w:val="left"/>
      </w:pPr>
      <w:r w:rsidRPr="4D47D7E5" w:rsidR="4D47D7E5">
        <w:rPr>
          <w:rFonts w:ascii="Arial" w:hAnsi="Arial" w:eastAsia="Arial" w:cs="Arial"/>
          <w:noProof w:val="0"/>
          <w:sz w:val="24"/>
          <w:szCs w:val="24"/>
          <w:lang w:val="en-GB"/>
        </w:rPr>
        <w:t xml:space="preserve"> </w:t>
      </w:r>
    </w:p>
    <w:p w:rsidRPr="0089196D" w:rsidR="0089196D" w:rsidP="4D47D7E5" w:rsidRDefault="0089196D" w14:paraId="74917E36" w14:textId="2FD65A13">
      <w:pPr>
        <w:jc w:val="left"/>
      </w:pPr>
      <w:r w:rsidRPr="4D47D7E5" w:rsidR="4D47D7E5">
        <w:rPr>
          <w:rFonts w:ascii="Arial" w:hAnsi="Arial" w:eastAsia="Arial" w:cs="Arial"/>
          <w:noProof w:val="0"/>
          <w:sz w:val="24"/>
          <w:szCs w:val="24"/>
          <w:lang w:val="en-GB"/>
        </w:rPr>
        <w:t xml:space="preserve"> </w:t>
      </w:r>
    </w:p>
    <w:p w:rsidRPr="0089196D" w:rsidR="0089196D" w:rsidP="4D47D7E5" w:rsidRDefault="0089196D" w14:paraId="4ED3CAEA" w14:textId="796DC324">
      <w:pPr>
        <w:jc w:val="left"/>
      </w:pPr>
      <w:r w:rsidRPr="4D47D7E5" w:rsidR="4D47D7E5">
        <w:rPr>
          <w:rFonts w:ascii="Arial" w:hAnsi="Arial" w:eastAsia="Arial" w:cs="Arial"/>
          <w:noProof w:val="0"/>
          <w:sz w:val="24"/>
          <w:szCs w:val="24"/>
          <w:lang w:val="en-GB"/>
        </w:rPr>
        <w:t xml:space="preserve"> </w:t>
      </w:r>
    </w:p>
    <w:p w:rsidRPr="0089196D" w:rsidR="0089196D" w:rsidP="4D47D7E5" w:rsidRDefault="0089196D" w14:paraId="2964A6D9" w14:textId="661A6136">
      <w:pPr>
        <w:jc w:val="left"/>
      </w:pPr>
      <w:r w:rsidRPr="4D47D7E5" w:rsidR="4D47D7E5">
        <w:rPr>
          <w:rFonts w:ascii="Arial" w:hAnsi="Arial" w:eastAsia="Arial" w:cs="Arial"/>
          <w:noProof w:val="0"/>
          <w:sz w:val="24"/>
          <w:szCs w:val="24"/>
          <w:lang w:val="en-GB"/>
        </w:rPr>
        <w:t xml:space="preserve"> </w:t>
      </w:r>
    </w:p>
    <w:p w:rsidRPr="0089196D" w:rsidR="0089196D" w:rsidP="4D47D7E5" w:rsidRDefault="0089196D" w14:paraId="72BA56D8" w14:textId="04ABD14F">
      <w:pPr>
        <w:jc w:val="left"/>
      </w:pPr>
      <w:r w:rsidRPr="4D47D7E5" w:rsidR="4D47D7E5">
        <w:rPr>
          <w:rFonts w:ascii="Arial" w:hAnsi="Arial" w:eastAsia="Arial" w:cs="Arial"/>
          <w:b w:val="1"/>
          <w:bCs w:val="1"/>
          <w:noProof w:val="0"/>
          <w:sz w:val="21"/>
          <w:szCs w:val="21"/>
          <w:lang w:val="en-GB"/>
        </w:rPr>
        <w:t>Annex 1</w:t>
      </w:r>
    </w:p>
    <w:p w:rsidRPr="0089196D" w:rsidR="0089196D" w:rsidP="4D47D7E5" w:rsidRDefault="0089196D" w14:paraId="585D199A" w14:textId="495980DC">
      <w:pPr>
        <w:jc w:val="left"/>
      </w:pPr>
      <w:r w:rsidRPr="4D47D7E5" w:rsidR="4D47D7E5">
        <w:rPr>
          <w:rFonts w:ascii="Arial" w:hAnsi="Arial" w:eastAsia="Arial" w:cs="Arial"/>
          <w:noProof w:val="0"/>
          <w:sz w:val="21"/>
          <w:szCs w:val="21"/>
          <w:lang w:val="en-GB"/>
        </w:rPr>
        <w:t xml:space="preserve"> </w:t>
      </w:r>
    </w:p>
    <w:p w:rsidRPr="0089196D" w:rsidR="0089196D" w:rsidP="4D47D7E5" w:rsidRDefault="0089196D" w14:paraId="63D7746D" w14:textId="4BF32D9E">
      <w:pPr>
        <w:jc w:val="left"/>
      </w:pPr>
      <w:r w:rsidRPr="4D47D7E5" w:rsidR="4D47D7E5">
        <w:rPr>
          <w:rFonts w:ascii="Arial" w:hAnsi="Arial" w:eastAsia="Arial" w:cs="Arial"/>
          <w:noProof w:val="0"/>
          <w:sz w:val="21"/>
          <w:szCs w:val="21"/>
          <w:lang w:val="en-GB"/>
        </w:rPr>
        <w:t>For all mobilities taking place in the academic year 2023/24 (1st September 2023 to 31st August 2024), the definitions of Widening Participation are as follows:</w:t>
      </w:r>
    </w:p>
    <w:p w:rsidRPr="0089196D" w:rsidR="0089196D" w:rsidP="4D47D7E5" w:rsidRDefault="0089196D" w14:paraId="0684DA00" w14:textId="197DA32E">
      <w:pPr>
        <w:jc w:val="left"/>
      </w:pPr>
      <w:r w:rsidRPr="4D47D7E5" w:rsidR="4D47D7E5">
        <w:rPr>
          <w:rFonts w:ascii="Arial" w:hAnsi="Arial" w:eastAsia="Arial" w:cs="Arial"/>
          <w:noProof w:val="0"/>
          <w:sz w:val="21"/>
          <w:szCs w:val="21"/>
          <w:lang w:val="en-GB"/>
        </w:rPr>
        <w:t xml:space="preserve"> </w:t>
      </w:r>
    </w:p>
    <w:p w:rsidRPr="0089196D" w:rsidR="0089196D" w:rsidP="4D47D7E5" w:rsidRDefault="0089196D" w14:paraId="5FBCCDE0" w14:textId="56BBF5C3">
      <w:pPr>
        <w:pStyle w:val="ListParagraph"/>
        <w:numPr>
          <w:ilvl w:val="0"/>
          <w:numId w:val="9"/>
        </w:numPr>
        <w:jc w:val="left"/>
        <w:rPr>
          <w:rFonts w:ascii="Arial" w:hAnsi="Arial" w:eastAsia="Arial" w:cs="Arial"/>
          <w:noProof w:val="0"/>
          <w:sz w:val="21"/>
          <w:szCs w:val="21"/>
          <w:lang w:val="en-GB"/>
        </w:rPr>
      </w:pPr>
      <w:r w:rsidRPr="4D47D7E5" w:rsidR="4D47D7E5">
        <w:rPr>
          <w:rFonts w:ascii="Arial" w:hAnsi="Arial" w:eastAsia="Arial" w:cs="Arial"/>
          <w:noProof w:val="0"/>
          <w:sz w:val="21"/>
          <w:szCs w:val="21"/>
          <w:lang w:val="en-GB"/>
        </w:rPr>
        <w:t xml:space="preserve">Participants with an annual household income of £25,000 or less </w:t>
      </w:r>
    </w:p>
    <w:p w:rsidRPr="0089196D" w:rsidR="0089196D" w:rsidP="4D47D7E5" w:rsidRDefault="0089196D" w14:paraId="6368849C" w14:textId="6B529A62">
      <w:pPr>
        <w:pStyle w:val="ListParagraph"/>
        <w:numPr>
          <w:ilvl w:val="0"/>
          <w:numId w:val="9"/>
        </w:numPr>
        <w:jc w:val="left"/>
        <w:rPr>
          <w:rFonts w:ascii="Arial" w:hAnsi="Arial" w:eastAsia="Arial" w:cs="Arial"/>
          <w:noProof w:val="0"/>
          <w:sz w:val="21"/>
          <w:szCs w:val="21"/>
          <w:lang w:val="en-GB"/>
        </w:rPr>
      </w:pPr>
      <w:r w:rsidRPr="4D47D7E5" w:rsidR="4D47D7E5">
        <w:rPr>
          <w:rFonts w:ascii="Arial" w:hAnsi="Arial" w:eastAsia="Arial" w:cs="Arial"/>
          <w:noProof w:val="0"/>
          <w:sz w:val="21"/>
          <w:szCs w:val="21"/>
          <w:lang w:val="en-GB"/>
        </w:rPr>
        <w:t xml:space="preserve">Participants receiving Universal Credit or income - related benefits because they are financially supporting themselves or financially supporting themselves and someone who is dependent on them and living with them, such as a child or partner </w:t>
      </w:r>
    </w:p>
    <w:p w:rsidRPr="0089196D" w:rsidR="0089196D" w:rsidP="4D47D7E5" w:rsidRDefault="0089196D" w14:paraId="2C1E64C2" w14:textId="4BA5479B">
      <w:pPr>
        <w:pStyle w:val="ListParagraph"/>
        <w:numPr>
          <w:ilvl w:val="0"/>
          <w:numId w:val="9"/>
        </w:numPr>
        <w:jc w:val="left"/>
        <w:rPr>
          <w:rFonts w:ascii="Arial" w:hAnsi="Arial" w:eastAsia="Arial" w:cs="Arial"/>
          <w:noProof w:val="0"/>
          <w:sz w:val="21"/>
          <w:szCs w:val="21"/>
          <w:lang w:val="en-GB"/>
        </w:rPr>
      </w:pPr>
      <w:r w:rsidRPr="4D47D7E5" w:rsidR="4D47D7E5">
        <w:rPr>
          <w:rFonts w:ascii="Arial" w:hAnsi="Arial" w:eastAsia="Arial" w:cs="Arial"/>
          <w:noProof w:val="0"/>
          <w:sz w:val="21"/>
          <w:szCs w:val="21"/>
          <w:lang w:val="en-GB"/>
        </w:rPr>
        <w:t xml:space="preserve">Care leavers and Participants who are care experienced. This refers to anyone who has been or is currently in care or from a looked after background at any stage of their life, no matter how short, including adopted children who were previously looked after or those who access the Care Experienced Bursary in Scotland </w:t>
      </w:r>
    </w:p>
    <w:p w:rsidRPr="0089196D" w:rsidR="0089196D" w:rsidP="4D47D7E5" w:rsidRDefault="0089196D" w14:paraId="1235D140" w14:textId="7BFE09E1">
      <w:pPr>
        <w:pStyle w:val="ListParagraph"/>
        <w:numPr>
          <w:ilvl w:val="0"/>
          <w:numId w:val="9"/>
        </w:numPr>
        <w:jc w:val="left"/>
        <w:rPr>
          <w:rFonts w:ascii="Arial" w:hAnsi="Arial" w:eastAsia="Arial" w:cs="Arial"/>
          <w:noProof w:val="0"/>
          <w:sz w:val="21"/>
          <w:szCs w:val="21"/>
          <w:lang w:val="en-GB"/>
        </w:rPr>
      </w:pPr>
      <w:r w:rsidRPr="4D47D7E5" w:rsidR="4D47D7E5">
        <w:rPr>
          <w:rFonts w:ascii="Arial" w:hAnsi="Arial" w:eastAsia="Arial" w:cs="Arial"/>
          <w:noProof w:val="0"/>
          <w:sz w:val="21"/>
          <w:szCs w:val="21"/>
          <w:lang w:val="en-GB"/>
        </w:rPr>
        <w:t xml:space="preserve">Participants who have caring responsibilities </w:t>
      </w:r>
    </w:p>
    <w:p w:rsidRPr="0089196D" w:rsidR="0089196D" w:rsidP="4D47D7E5" w:rsidRDefault="0089196D" w14:paraId="3E1CE966" w14:textId="2F2F0165">
      <w:pPr>
        <w:pStyle w:val="ListParagraph"/>
        <w:numPr>
          <w:ilvl w:val="0"/>
          <w:numId w:val="9"/>
        </w:numPr>
        <w:jc w:val="left"/>
        <w:rPr>
          <w:rFonts w:ascii="Arial" w:hAnsi="Arial" w:eastAsia="Arial" w:cs="Arial"/>
          <w:noProof w:val="0"/>
          <w:sz w:val="21"/>
          <w:szCs w:val="21"/>
          <w:lang w:val="en-GB"/>
        </w:rPr>
      </w:pPr>
      <w:r w:rsidRPr="4D47D7E5" w:rsidR="4D47D7E5">
        <w:rPr>
          <w:rFonts w:ascii="Arial" w:hAnsi="Arial" w:eastAsia="Arial" w:cs="Arial"/>
          <w:noProof w:val="0"/>
          <w:sz w:val="21"/>
          <w:szCs w:val="21"/>
          <w:lang w:val="en-GB"/>
        </w:rPr>
        <w:t xml:space="preserve">A carer is anyone who has a commitment to providing unpaid care to a family member or friend who could not cope without their support </w:t>
      </w:r>
    </w:p>
    <w:p w:rsidRPr="0089196D" w:rsidR="0089196D" w:rsidP="4D47D7E5" w:rsidRDefault="0089196D" w14:paraId="68D3B535" w14:textId="2BE425BF">
      <w:pPr>
        <w:pStyle w:val="ListParagraph"/>
        <w:numPr>
          <w:ilvl w:val="0"/>
          <w:numId w:val="9"/>
        </w:numPr>
        <w:jc w:val="left"/>
        <w:rPr>
          <w:rFonts w:ascii="Arial" w:hAnsi="Arial" w:eastAsia="Arial" w:cs="Arial"/>
          <w:noProof w:val="0"/>
          <w:sz w:val="21"/>
          <w:szCs w:val="21"/>
          <w:lang w:val="en-GB"/>
        </w:rPr>
      </w:pPr>
      <w:r w:rsidRPr="4D47D7E5" w:rsidR="4D47D7E5">
        <w:rPr>
          <w:rFonts w:ascii="Arial" w:hAnsi="Arial" w:eastAsia="Arial" w:cs="Arial"/>
          <w:noProof w:val="0"/>
          <w:sz w:val="21"/>
          <w:szCs w:val="21"/>
          <w:lang w:val="en-GB"/>
        </w:rPr>
        <w:t xml:space="preserve">Estranged Participants.  A Participant is estranged if the Participant has had no contact with their biological/adoptive parents) for 12 months or more, or their relationship with their parents has broken down within the last 12 months and they do not expect this to change in the near future </w:t>
      </w:r>
    </w:p>
    <w:p w:rsidRPr="0089196D" w:rsidR="0089196D" w:rsidP="4D47D7E5" w:rsidRDefault="0089196D" w14:paraId="342FD5E0" w14:textId="03047F94">
      <w:pPr>
        <w:pStyle w:val="ListParagraph"/>
        <w:numPr>
          <w:ilvl w:val="0"/>
          <w:numId w:val="9"/>
        </w:numPr>
        <w:jc w:val="left"/>
        <w:rPr>
          <w:rFonts w:ascii="Arial" w:hAnsi="Arial" w:eastAsia="Arial" w:cs="Arial"/>
          <w:noProof w:val="0"/>
          <w:sz w:val="21"/>
          <w:szCs w:val="21"/>
          <w:lang w:val="en-GB"/>
        </w:rPr>
      </w:pPr>
      <w:r w:rsidRPr="4D47D7E5" w:rsidR="4D47D7E5">
        <w:rPr>
          <w:rFonts w:ascii="Arial" w:hAnsi="Arial" w:eastAsia="Arial" w:cs="Arial"/>
          <w:noProof w:val="0"/>
          <w:sz w:val="21"/>
          <w:szCs w:val="21"/>
          <w:lang w:val="en-GB"/>
        </w:rPr>
        <w:t>Refugees and asylum seekers.</w:t>
      </w:r>
    </w:p>
    <w:p w:rsidRPr="0089196D" w:rsidR="0089196D" w:rsidP="4D47D7E5" w:rsidRDefault="0089196D" w14:paraId="5DB2C470" w14:textId="5FD69B41">
      <w:pPr>
        <w:jc w:val="left"/>
      </w:pPr>
      <w:r w:rsidRPr="4D47D7E5" w:rsidR="4D47D7E5">
        <w:rPr>
          <w:rFonts w:ascii="Arial" w:hAnsi="Arial" w:eastAsia="Arial" w:cs="Arial"/>
          <w:noProof w:val="0"/>
          <w:sz w:val="21"/>
          <w:szCs w:val="21"/>
          <w:lang w:val="en-GB"/>
        </w:rPr>
        <w:t xml:space="preserve"> </w:t>
      </w:r>
    </w:p>
    <w:p w:rsidRPr="0089196D" w:rsidR="0089196D" w:rsidP="4D47D7E5" w:rsidRDefault="0089196D" w14:paraId="780BABC0" w14:textId="639DF15F">
      <w:pPr>
        <w:jc w:val="left"/>
      </w:pPr>
      <w:r w:rsidRPr="4D47D7E5" w:rsidR="4D47D7E5">
        <w:rPr>
          <w:rFonts w:ascii="Arial" w:hAnsi="Arial" w:eastAsia="Arial" w:cs="Arial"/>
          <w:noProof w:val="0"/>
          <w:sz w:val="21"/>
          <w:szCs w:val="21"/>
          <w:lang w:val="en-GB"/>
        </w:rPr>
        <w:t>Students must have ‘</w:t>
      </w:r>
      <w:hyperlink r:id="R62018e7b16fb4813">
        <w:r w:rsidRPr="4D47D7E5" w:rsidR="4D47D7E5">
          <w:rPr>
            <w:rStyle w:val="Hyperlink"/>
            <w:rFonts w:ascii="Arial" w:hAnsi="Arial" w:eastAsia="Arial" w:cs="Arial"/>
            <w:strike w:val="0"/>
            <w:dstrike w:val="0"/>
            <w:noProof w:val="0"/>
            <w:sz w:val="21"/>
            <w:szCs w:val="21"/>
            <w:lang w:val="en-GB"/>
          </w:rPr>
          <w:t>home fee</w:t>
        </w:r>
      </w:hyperlink>
      <w:r w:rsidRPr="4D47D7E5" w:rsidR="4D47D7E5">
        <w:rPr>
          <w:rFonts w:ascii="Arial" w:hAnsi="Arial" w:eastAsia="Arial" w:cs="Arial"/>
          <w:noProof w:val="0"/>
          <w:sz w:val="21"/>
          <w:szCs w:val="21"/>
          <w:lang w:val="en-GB"/>
        </w:rPr>
        <w:t xml:space="preserve">’ </w:t>
      </w:r>
      <w:proofErr w:type="gramStart"/>
      <w:r w:rsidRPr="4D47D7E5" w:rsidR="4D47D7E5">
        <w:rPr>
          <w:rFonts w:ascii="Arial" w:hAnsi="Arial" w:eastAsia="Arial" w:cs="Arial"/>
          <w:noProof w:val="0"/>
          <w:sz w:val="21"/>
          <w:szCs w:val="21"/>
          <w:lang w:val="en-GB"/>
        </w:rPr>
        <w:t>status</w:t>
      </w:r>
      <w:proofErr w:type="gramEnd"/>
      <w:r w:rsidRPr="4D47D7E5" w:rsidR="4D47D7E5">
        <w:rPr>
          <w:rFonts w:ascii="Arial" w:hAnsi="Arial" w:eastAsia="Arial" w:cs="Arial"/>
          <w:noProof w:val="0"/>
          <w:sz w:val="21"/>
          <w:szCs w:val="21"/>
          <w:lang w:val="en-GB"/>
        </w:rPr>
        <w:t xml:space="preserve"> to be eligible for Widening Participation support.  </w:t>
      </w:r>
    </w:p>
    <w:p w:rsidRPr="0089196D" w:rsidR="0089196D" w:rsidP="4D47D7E5" w:rsidRDefault="0089196D" w14:paraId="1AA3DAA3" w14:textId="22C16344">
      <w:pPr>
        <w:pStyle w:val="Normal"/>
        <w:jc w:val="left"/>
        <w:rPr>
          <w:rFonts w:ascii="Arial" w:hAnsi="Arial" w:cs="Arial"/>
          <w:b w:val="1"/>
          <w:bCs w:val="1"/>
          <w:sz w:val="21"/>
          <w:szCs w:val="21"/>
        </w:rPr>
      </w:pPr>
    </w:p>
    <w:sectPr w:rsidRPr="0089196D" w:rsidR="0062100A">
      <w:headerReference w:type="default" r:id="rId7"/>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602E" w:rsidP="0089196D" w:rsidRDefault="009C602E" w14:paraId="7A18170A" w14:textId="77777777">
      <w:r>
        <w:separator/>
      </w:r>
    </w:p>
  </w:endnote>
  <w:endnote w:type="continuationSeparator" w:id="0">
    <w:p w:rsidR="009C602E" w:rsidP="0089196D" w:rsidRDefault="009C602E" w14:paraId="668BE5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9196D" w:rsidP="0089196D" w:rsidRDefault="0089196D" w14:paraId="1B25A63F" w14:textId="735F23DB">
    <w:pPr>
      <w:pStyle w:val="Footer"/>
      <w:jc w:val="right"/>
    </w:pPr>
    <w:r>
      <w:rPr>
        <w:noProof/>
      </w:rPr>
      <w:drawing>
        <wp:anchor distT="0" distB="0" distL="114300" distR="114300" simplePos="0" relativeHeight="251661312" behindDoc="1" locked="0" layoutInCell="1" allowOverlap="1" wp14:anchorId="33B99F54" wp14:editId="1B576B40">
          <wp:simplePos x="0" y="0"/>
          <wp:positionH relativeFrom="column">
            <wp:posOffset>4873625</wp:posOffset>
          </wp:positionH>
          <wp:positionV relativeFrom="paragraph">
            <wp:posOffset>9808210</wp:posOffset>
          </wp:positionV>
          <wp:extent cx="2442210" cy="454025"/>
          <wp:effectExtent l="0" t="0" r="0" b="3175"/>
          <wp:wrapTight wrapText="bothSides">
            <wp:wrapPolygon edited="0">
              <wp:start x="0" y="0"/>
              <wp:lineTo x="0" y="20845"/>
              <wp:lineTo x="21398" y="20845"/>
              <wp:lineTo x="213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21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3B99F54" wp14:editId="1EF4C5EF">
          <wp:simplePos x="0" y="0"/>
          <wp:positionH relativeFrom="column">
            <wp:posOffset>4873625</wp:posOffset>
          </wp:positionH>
          <wp:positionV relativeFrom="paragraph">
            <wp:posOffset>9808210</wp:posOffset>
          </wp:positionV>
          <wp:extent cx="2442210" cy="454025"/>
          <wp:effectExtent l="0" t="0" r="0" b="3175"/>
          <wp:wrapTight wrapText="bothSides">
            <wp:wrapPolygon edited="0">
              <wp:start x="0" y="0"/>
              <wp:lineTo x="0" y="20845"/>
              <wp:lineTo x="21398" y="20845"/>
              <wp:lineTo x="2139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21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65F4C" wp14:editId="64322916">
          <wp:extent cx="24479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4667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602E" w:rsidP="0089196D" w:rsidRDefault="009C602E" w14:paraId="03802C5F" w14:textId="77777777">
      <w:r>
        <w:separator/>
      </w:r>
    </w:p>
  </w:footnote>
  <w:footnote w:type="continuationSeparator" w:id="0">
    <w:p w:rsidR="009C602E" w:rsidP="0089196D" w:rsidRDefault="009C602E" w14:paraId="27FE75C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9196D" w:rsidRDefault="0089196D" w14:paraId="74D3832B" w14:textId="5EE8065A">
    <w:pPr>
      <w:pStyle w:val="Header"/>
    </w:pPr>
    <w:r>
      <w:rPr>
        <w:noProof/>
      </w:rPr>
      <w:drawing>
        <wp:anchor distT="0" distB="0" distL="114300" distR="114300" simplePos="0" relativeHeight="251659264" behindDoc="1" locked="0" layoutInCell="1" allowOverlap="1" wp14:anchorId="3618D5E7" wp14:editId="12501D63">
          <wp:simplePos x="0" y="0"/>
          <wp:positionH relativeFrom="margin">
            <wp:posOffset>0</wp:posOffset>
          </wp:positionH>
          <wp:positionV relativeFrom="paragraph">
            <wp:posOffset>-144780</wp:posOffset>
          </wp:positionV>
          <wp:extent cx="1374775" cy="580390"/>
          <wp:effectExtent l="0" t="0" r="0" b="0"/>
          <wp:wrapTight wrapText="bothSides">
            <wp:wrapPolygon edited="0">
              <wp:start x="0" y="0"/>
              <wp:lineTo x="0" y="20560"/>
              <wp:lineTo x="21251" y="20560"/>
              <wp:lineTo x="212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775" cy="58039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350B6AEC" wp14:editId="70BCAE1C">
          <wp:simplePos x="0" y="0"/>
          <wp:positionH relativeFrom="page">
            <wp:posOffset>5657850</wp:posOffset>
          </wp:positionH>
          <wp:positionV relativeFrom="paragraph">
            <wp:posOffset>-278130</wp:posOffset>
          </wp:positionV>
          <wp:extent cx="1397000" cy="8604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860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w:abstractNum xmlns:w="http://schemas.openxmlformats.org/wordprocessingml/2006/main" w:abstractNumId="15">
    <w:nsid w:val="668bb3e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4088f15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5d9523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77047bb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466233e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264dd2a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783e043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13dcf7f"/>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624311ef"/>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20598b8d"/>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1d716bc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7700cd79"/>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cce459d"/>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c192267"/>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d596f5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6D"/>
    <w:rsid w:val="00012E66"/>
    <w:rsid w:val="00295AF7"/>
    <w:rsid w:val="005175B9"/>
    <w:rsid w:val="005A0EC8"/>
    <w:rsid w:val="00741540"/>
    <w:rsid w:val="0089196D"/>
    <w:rsid w:val="009C602E"/>
    <w:rsid w:val="009D5B32"/>
    <w:rsid w:val="00B11420"/>
    <w:rsid w:val="00BB16E3"/>
    <w:rsid w:val="00DF65E5"/>
    <w:rsid w:val="00E622EA"/>
    <w:rsid w:val="00E66E75"/>
    <w:rsid w:val="00FE0694"/>
    <w:rsid w:val="13712EA0"/>
    <w:rsid w:val="2525CF11"/>
    <w:rsid w:val="4D47D7E5"/>
    <w:rsid w:val="7AD03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59199"/>
  <w15:chartTrackingRefBased/>
  <w15:docId w15:val="{EA394803-17CD-4D4F-9904-8F87134D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196D"/>
    <w:pPr>
      <w:spacing w:after="0" w:line="240" w:lineRule="auto"/>
    </w:pPr>
    <w:rPr>
      <w:rFonts w:ascii="Calibri" w:hAnsi="Calibri" w:eastAsia="Calibri"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89196D"/>
    <w:rPr>
      <w:b w:val="0"/>
      <w:bCs w:val="0"/>
      <w:color w:val="DE492A"/>
      <w:u w:val="single"/>
    </w:rPr>
  </w:style>
  <w:style w:type="paragraph" w:styleId="Header">
    <w:name w:val="header"/>
    <w:basedOn w:val="Normal"/>
    <w:link w:val="HeaderChar"/>
    <w:uiPriority w:val="99"/>
    <w:unhideWhenUsed/>
    <w:rsid w:val="0089196D"/>
    <w:pPr>
      <w:tabs>
        <w:tab w:val="center" w:pos="4513"/>
        <w:tab w:val="right" w:pos="9026"/>
      </w:tabs>
    </w:pPr>
  </w:style>
  <w:style w:type="character" w:styleId="HeaderChar" w:customStyle="1">
    <w:name w:val="Header Char"/>
    <w:basedOn w:val="DefaultParagraphFont"/>
    <w:link w:val="Header"/>
    <w:uiPriority w:val="99"/>
    <w:rsid w:val="0089196D"/>
    <w:rPr>
      <w:rFonts w:ascii="Calibri" w:hAnsi="Calibri" w:eastAsia="Calibri" w:cs="Times New Roman"/>
      <w:sz w:val="24"/>
      <w:szCs w:val="24"/>
    </w:rPr>
  </w:style>
  <w:style w:type="paragraph" w:styleId="Footer">
    <w:name w:val="footer"/>
    <w:basedOn w:val="Normal"/>
    <w:link w:val="FooterChar"/>
    <w:uiPriority w:val="99"/>
    <w:unhideWhenUsed/>
    <w:rsid w:val="0089196D"/>
    <w:pPr>
      <w:tabs>
        <w:tab w:val="center" w:pos="4513"/>
        <w:tab w:val="right" w:pos="9026"/>
      </w:tabs>
    </w:pPr>
  </w:style>
  <w:style w:type="character" w:styleId="FooterChar" w:customStyle="1">
    <w:name w:val="Footer Char"/>
    <w:basedOn w:val="DefaultParagraphFont"/>
    <w:link w:val="Footer"/>
    <w:uiPriority w:val="99"/>
    <w:rsid w:val="0089196D"/>
    <w:rPr>
      <w:rFonts w:ascii="Calibri" w:hAnsi="Calibri" w:eastAsia="Calibri" w:cs="Times New Roman"/>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6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numbering" Target="numbering.xml" Id="R7c1df976a44e479b" /><Relationship Type="http://schemas.openxmlformats.org/officeDocument/2006/relationships/hyperlink" Target="https://www.turing-scheme.org.uk/stories/" TargetMode="External" Id="Rf62e6d48f0544fb3" /><Relationship Type="http://schemas.openxmlformats.org/officeDocument/2006/relationships/hyperlink" Target="https://commonslibrary.parliament.uk/eligibility-for-home-fee-status-and-student-support-in-england/" TargetMode="External" Id="R62018e7b16fb4813" /><Relationship Type="http://schemas.openxmlformats.org/officeDocument/2006/relationships/hyperlink" Target="mailto:erasmus_turing@aston.ac.uk" TargetMode="External" Id="R6f9f4fa515654fb0" /><Relationship Type="http://schemas.openxmlformats.org/officeDocument/2006/relationships/hyperlink" Target="mailto:turing@aston.ac.uk" TargetMode="External" Id="Red1b4532b9fa40e9" /></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Aston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Stewart Begley</dc:creator>
  <keywords/>
  <dc:description/>
  <lastModifiedBy>Lucy Holder</lastModifiedBy>
  <revision>6</revision>
  <dcterms:created xsi:type="dcterms:W3CDTF">2023-06-28T09:20:00.0000000Z</dcterms:created>
  <dcterms:modified xsi:type="dcterms:W3CDTF">2023-08-21T13:43:44.5845471Z</dcterms:modified>
</coreProperties>
</file>